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33" w:rsidRPr="00B75B33" w:rsidRDefault="00B75B33" w:rsidP="00B75B33">
      <w:pPr>
        <w:spacing w:line="360" w:lineRule="auto"/>
        <w:ind w:left="0" w:firstLine="0"/>
        <w:jc w:val="center"/>
        <w:rPr>
          <w:rFonts w:asciiTheme="majorHAnsi" w:hAnsiTheme="majorHAnsi" w:cs="Times New Roman"/>
          <w:b/>
          <w:sz w:val="32"/>
          <w:szCs w:val="32"/>
        </w:rPr>
      </w:pPr>
      <w:r w:rsidRPr="00B75B33">
        <w:rPr>
          <w:rFonts w:asciiTheme="majorHAnsi" w:hAnsiTheme="majorHAnsi" w:cs="Times New Roman"/>
          <w:b/>
          <w:sz w:val="32"/>
          <w:szCs w:val="32"/>
        </w:rPr>
        <w:t>Univerza v Mariboru</w:t>
      </w:r>
    </w:p>
    <w:p w:rsidR="00B75B33" w:rsidRPr="00B75B33" w:rsidRDefault="00B75B33" w:rsidP="00B75B33">
      <w:pPr>
        <w:spacing w:line="360" w:lineRule="auto"/>
        <w:jc w:val="center"/>
        <w:rPr>
          <w:rFonts w:asciiTheme="majorHAnsi" w:hAnsiTheme="majorHAnsi" w:cs="Times New Roman"/>
          <w:b/>
          <w:sz w:val="32"/>
          <w:szCs w:val="32"/>
        </w:rPr>
      </w:pPr>
      <w:r w:rsidRPr="00B75B33">
        <w:rPr>
          <w:rFonts w:asciiTheme="majorHAnsi" w:hAnsiTheme="majorHAnsi" w:cs="Times New Roman"/>
          <w:b/>
          <w:sz w:val="32"/>
          <w:szCs w:val="32"/>
        </w:rPr>
        <w:t>Pedagoška fakulteta</w:t>
      </w:r>
    </w:p>
    <w:p w:rsidR="00B75B33" w:rsidRPr="00B75B33" w:rsidRDefault="00B75B33" w:rsidP="00B75B33">
      <w:pPr>
        <w:pStyle w:val="DocumentMap"/>
        <w:spacing w:line="360" w:lineRule="auto"/>
        <w:jc w:val="center"/>
        <w:rPr>
          <w:rFonts w:asciiTheme="majorHAnsi" w:hAnsiTheme="majorHAnsi" w:cs="Times New Roman"/>
          <w:b/>
          <w:sz w:val="32"/>
          <w:szCs w:val="32"/>
        </w:rPr>
      </w:pPr>
      <w:r w:rsidRPr="00B75B33">
        <w:rPr>
          <w:rFonts w:asciiTheme="majorHAnsi" w:hAnsiTheme="majorHAnsi" w:cs="Times New Roman"/>
          <w:b/>
          <w:sz w:val="32"/>
          <w:szCs w:val="32"/>
        </w:rPr>
        <w:t>Razredni pouk</w:t>
      </w: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B75B33" w:rsidRDefault="00B75B33" w:rsidP="00B75B33">
      <w:pPr>
        <w:jc w:val="center"/>
        <w:rPr>
          <w:rFonts w:ascii="Broadway" w:hAnsi="Broadway" w:cs="Times New Roman"/>
          <w:b/>
          <w:sz w:val="96"/>
          <w:szCs w:val="96"/>
          <w:u w:val="single"/>
        </w:rPr>
      </w:pPr>
      <w:r w:rsidRPr="00B75B33">
        <w:rPr>
          <w:rFonts w:ascii="Broadway" w:hAnsi="Broadway" w:cs="Times New Roman"/>
          <w:b/>
          <w:sz w:val="96"/>
          <w:szCs w:val="96"/>
          <w:u w:val="single"/>
        </w:rPr>
        <w:t>LISTOVNIK</w:t>
      </w: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jc w:val="center"/>
        <w:rPr>
          <w:rFonts w:ascii="Times New Roman" w:hAnsi="Times New Roman" w:cs="Times New Roman"/>
          <w:b/>
          <w:sz w:val="36"/>
          <w:szCs w:val="36"/>
        </w:rPr>
      </w:pPr>
      <w:r>
        <w:rPr>
          <w:rFonts w:ascii="Times New Roman" w:hAnsi="Times New Roman" w:cs="Times New Roman"/>
          <w:b/>
          <w:sz w:val="36"/>
          <w:szCs w:val="36"/>
        </w:rPr>
        <w:t>(Skupek vaj in povzetkov pri predmetu: Specialna pedagogika)</w:t>
      </w:r>
    </w:p>
    <w:p w:rsidR="00B75B33" w:rsidRPr="00AA0097"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Pr="00AA0097"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Default="00B75B33" w:rsidP="00B75B33">
      <w:pPr>
        <w:pStyle w:val="DocumentMap"/>
        <w:rPr>
          <w:rFonts w:ascii="Times New Roman" w:hAnsi="Times New Roman" w:cs="Times New Roman"/>
        </w:rPr>
      </w:pPr>
    </w:p>
    <w:p w:rsidR="00B75B33" w:rsidRPr="00CF63B4" w:rsidRDefault="00B75B33" w:rsidP="00B75B33">
      <w:pPr>
        <w:pStyle w:val="DocumentMap"/>
        <w:rPr>
          <w:rFonts w:ascii="Times New Roman" w:hAnsi="Times New Roman" w:cs="Times New Roman"/>
          <w:sz w:val="32"/>
          <w:szCs w:val="32"/>
        </w:rPr>
      </w:pPr>
    </w:p>
    <w:p w:rsidR="00B75B33" w:rsidRPr="00CF63B4" w:rsidRDefault="00B75B33" w:rsidP="00B75B33">
      <w:pPr>
        <w:spacing w:before="0" w:after="0" w:line="360" w:lineRule="auto"/>
        <w:jc w:val="center"/>
        <w:rPr>
          <w:rFonts w:cs="Times New Roman"/>
          <w:sz w:val="32"/>
          <w:szCs w:val="32"/>
        </w:rPr>
      </w:pPr>
      <w:r w:rsidRPr="00CF63B4">
        <w:rPr>
          <w:rFonts w:ascii="Broadway" w:hAnsi="Broadway" w:cs="Times New Roman"/>
          <w:sz w:val="32"/>
          <w:szCs w:val="32"/>
          <w:u w:val="single"/>
        </w:rPr>
        <w:t>Avtor</w:t>
      </w:r>
      <w:r w:rsidRPr="00CF63B4">
        <w:rPr>
          <w:rFonts w:ascii="Broadway" w:hAnsi="Broadway" w:cs="Times New Roman"/>
          <w:sz w:val="32"/>
          <w:szCs w:val="32"/>
        </w:rPr>
        <w:t xml:space="preserve">:  </w:t>
      </w:r>
      <w:r w:rsidRPr="00CF63B4">
        <w:rPr>
          <w:rFonts w:cs="Times New Roman"/>
          <w:sz w:val="32"/>
          <w:szCs w:val="32"/>
        </w:rPr>
        <w:t>T</w:t>
      </w:r>
      <w:r w:rsidR="00BF427D">
        <w:rPr>
          <w:rFonts w:cs="Times New Roman"/>
          <w:sz w:val="32"/>
          <w:szCs w:val="32"/>
        </w:rPr>
        <w:t>.</w:t>
      </w:r>
      <w:r w:rsidRPr="00CF63B4">
        <w:rPr>
          <w:rFonts w:ascii="Broadway" w:hAnsi="Broadway" w:cs="Times New Roman"/>
          <w:sz w:val="32"/>
          <w:szCs w:val="32"/>
        </w:rPr>
        <w:t xml:space="preserve"> </w:t>
      </w:r>
      <w:r w:rsidRPr="00CF63B4">
        <w:rPr>
          <w:rFonts w:cs="Times New Roman"/>
          <w:sz w:val="32"/>
          <w:szCs w:val="32"/>
        </w:rPr>
        <w:t>Č</w:t>
      </w:r>
      <w:r w:rsidR="00BF427D">
        <w:rPr>
          <w:rFonts w:cs="Times New Roman"/>
          <w:sz w:val="32"/>
          <w:szCs w:val="32"/>
        </w:rPr>
        <w:t>.</w:t>
      </w:r>
    </w:p>
    <w:p w:rsidR="00B75B33" w:rsidRPr="00CF63B4" w:rsidRDefault="00B75B33" w:rsidP="00B75B33">
      <w:pPr>
        <w:spacing w:before="0" w:after="0" w:line="360" w:lineRule="auto"/>
        <w:jc w:val="center"/>
        <w:rPr>
          <w:rFonts w:cs="Times New Roman"/>
          <w:sz w:val="32"/>
          <w:szCs w:val="32"/>
        </w:rPr>
      </w:pPr>
      <w:r w:rsidRPr="00CF63B4">
        <w:rPr>
          <w:rFonts w:ascii="Broadway" w:hAnsi="Broadway" w:cs="Times New Roman"/>
          <w:sz w:val="32"/>
          <w:szCs w:val="32"/>
          <w:u w:val="single"/>
        </w:rPr>
        <w:t>Smer:</w:t>
      </w:r>
      <w:r w:rsidRPr="00CF63B4">
        <w:rPr>
          <w:rFonts w:cs="Times New Roman"/>
          <w:sz w:val="32"/>
          <w:szCs w:val="32"/>
        </w:rPr>
        <w:t xml:space="preserve">  Razredni pouk – </w:t>
      </w:r>
      <w:proofErr w:type="spellStart"/>
      <w:r w:rsidRPr="00CF63B4">
        <w:rPr>
          <w:rFonts w:cs="Times New Roman"/>
          <w:sz w:val="32"/>
          <w:szCs w:val="32"/>
        </w:rPr>
        <w:t>1.letnik</w:t>
      </w:r>
      <w:proofErr w:type="spellEnd"/>
    </w:p>
    <w:p w:rsidR="00B75B33" w:rsidRPr="00CF63B4" w:rsidRDefault="00B75B33" w:rsidP="00B75B33">
      <w:pPr>
        <w:pStyle w:val="DocumentMap"/>
        <w:spacing w:line="360" w:lineRule="auto"/>
        <w:jc w:val="center"/>
        <w:rPr>
          <w:rFonts w:ascii="Times New Roman" w:hAnsi="Times New Roman" w:cs="Times New Roman"/>
          <w:sz w:val="32"/>
          <w:szCs w:val="32"/>
        </w:rPr>
      </w:pPr>
      <w:r w:rsidRPr="00CF63B4">
        <w:rPr>
          <w:rFonts w:ascii="Broadway" w:hAnsi="Broadway" w:cs="Times New Roman"/>
          <w:sz w:val="32"/>
          <w:szCs w:val="32"/>
          <w:u w:val="single"/>
        </w:rPr>
        <w:t>Mentor:</w:t>
      </w:r>
      <w:r w:rsidRPr="00CF63B4">
        <w:rPr>
          <w:rFonts w:ascii="Times New Roman" w:hAnsi="Times New Roman" w:cs="Times New Roman"/>
          <w:sz w:val="32"/>
          <w:szCs w:val="32"/>
        </w:rPr>
        <w:t xml:space="preserve"> </w:t>
      </w:r>
      <w:r>
        <w:rPr>
          <w:rFonts w:ascii="Times New Roman" w:hAnsi="Times New Roman" w:cs="Times New Roman"/>
          <w:sz w:val="32"/>
          <w:szCs w:val="32"/>
        </w:rPr>
        <w:t>prof. M</w:t>
      </w:r>
      <w:r w:rsidR="00BF427D">
        <w:rPr>
          <w:rFonts w:ascii="Times New Roman" w:hAnsi="Times New Roman" w:cs="Times New Roman"/>
          <w:sz w:val="32"/>
          <w:szCs w:val="32"/>
        </w:rPr>
        <w:t>.</w:t>
      </w:r>
      <w:bookmarkStart w:id="0" w:name="_GoBack"/>
      <w:bookmarkEnd w:id="0"/>
      <w:r>
        <w:rPr>
          <w:rFonts w:ascii="Times New Roman" w:hAnsi="Times New Roman" w:cs="Times New Roman"/>
          <w:sz w:val="32"/>
          <w:szCs w:val="32"/>
        </w:rPr>
        <w:t xml:space="preserve"> L</w:t>
      </w:r>
      <w:r w:rsidR="00BF427D">
        <w:rPr>
          <w:rFonts w:ascii="Times New Roman" w:hAnsi="Times New Roman" w:cs="Times New Roman"/>
          <w:sz w:val="32"/>
          <w:szCs w:val="32"/>
        </w:rPr>
        <w:t>.</w:t>
      </w:r>
    </w:p>
    <w:p w:rsidR="00B75B33" w:rsidRPr="00CF63B4" w:rsidRDefault="00B75B33" w:rsidP="00B75B33">
      <w:pPr>
        <w:pStyle w:val="DocumentMap"/>
        <w:spacing w:line="360" w:lineRule="auto"/>
        <w:jc w:val="center"/>
        <w:rPr>
          <w:rFonts w:ascii="Times New Roman" w:hAnsi="Times New Roman" w:cs="Times New Roman"/>
          <w:sz w:val="32"/>
          <w:szCs w:val="32"/>
        </w:rPr>
      </w:pPr>
      <w:r w:rsidRPr="00CF63B4">
        <w:rPr>
          <w:rFonts w:ascii="Broadway" w:hAnsi="Broadway" w:cs="Times New Roman"/>
          <w:sz w:val="32"/>
          <w:szCs w:val="32"/>
          <w:u w:val="single"/>
        </w:rPr>
        <w:t>Datum:</w:t>
      </w:r>
      <w:r>
        <w:rPr>
          <w:rFonts w:ascii="Times New Roman" w:hAnsi="Times New Roman" w:cs="Times New Roman"/>
          <w:sz w:val="32"/>
          <w:szCs w:val="32"/>
        </w:rPr>
        <w:t xml:space="preserve">  Junij</w:t>
      </w:r>
      <w:r w:rsidRPr="00CF63B4">
        <w:rPr>
          <w:rFonts w:ascii="Times New Roman" w:hAnsi="Times New Roman" w:cs="Times New Roman"/>
          <w:sz w:val="32"/>
          <w:szCs w:val="32"/>
        </w:rPr>
        <w:t xml:space="preserve">  2011</w:t>
      </w:r>
    </w:p>
    <w:p w:rsidR="008C13EE" w:rsidRPr="00B75B33" w:rsidRDefault="00B75B33" w:rsidP="00B75B33">
      <w:pPr>
        <w:rPr>
          <w:rFonts w:ascii="Broadway" w:hAnsi="Broadway"/>
          <w:b/>
          <w:sz w:val="44"/>
          <w:szCs w:val="44"/>
          <w:u w:val="single"/>
        </w:rPr>
      </w:pPr>
      <w:r w:rsidRPr="00AA0097">
        <w:rPr>
          <w:rFonts w:cs="Times New Roman"/>
          <w:sz w:val="28"/>
          <w:szCs w:val="28"/>
        </w:rPr>
        <w:br w:type="page"/>
      </w:r>
      <w:r w:rsidR="00D92A4E" w:rsidRPr="00B75B33">
        <w:rPr>
          <w:rFonts w:ascii="Broadway" w:hAnsi="Broadway"/>
          <w:b/>
          <w:sz w:val="44"/>
          <w:szCs w:val="44"/>
          <w:u w:val="single"/>
        </w:rPr>
        <w:lastRenderedPageBreak/>
        <w:t>KAZALO:</w:t>
      </w:r>
    </w:p>
    <w:p w:rsidR="004E7959" w:rsidRDefault="004E7959" w:rsidP="00B75B33">
      <w:pPr>
        <w:pStyle w:val="Heading1"/>
      </w:pPr>
    </w:p>
    <w:p w:rsidR="00D92A4E" w:rsidRPr="00D92A4E" w:rsidRDefault="004E7959" w:rsidP="00B75B33">
      <w:pPr>
        <w:pStyle w:val="Heading1"/>
      </w:pPr>
      <w:r>
        <w:t>MAPE</w:t>
      </w:r>
      <w:r w:rsidR="00B75B33">
        <w:t xml:space="preserve"> </w:t>
      </w:r>
      <w:r w:rsidR="00F809A0">
        <w:t xml:space="preserve"> 1, 2  </w:t>
      </w:r>
      <w:r>
        <w:t xml:space="preserve"> </w:t>
      </w:r>
      <w:r w:rsidR="00C9488E">
        <w:t xml:space="preserve"> (1.3.2011):</w:t>
      </w:r>
    </w:p>
    <w:p w:rsidR="004E7959" w:rsidRPr="004E7959" w:rsidRDefault="004E7959" w:rsidP="004E795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SEMINARSKA NALOGA:</w:t>
      </w:r>
    </w:p>
    <w:p w:rsidR="004E7959" w:rsidRPr="004E7959" w:rsidRDefault="004E7959" w:rsidP="004E7959">
      <w:pPr>
        <w:pStyle w:val="ListParagraph"/>
        <w:spacing w:before="120" w:after="0" w:line="240" w:lineRule="auto"/>
        <w:ind w:firstLine="0"/>
        <w:rPr>
          <w:rFonts w:asciiTheme="majorHAnsi" w:hAnsiTheme="majorHAnsi"/>
          <w:sz w:val="24"/>
          <w:szCs w:val="24"/>
        </w:rPr>
      </w:pPr>
      <w:proofErr w:type="spellStart"/>
      <w:r w:rsidRPr="004E7959">
        <w:rPr>
          <w:rFonts w:asciiTheme="majorHAnsi" w:hAnsiTheme="majorHAnsi"/>
          <w:sz w:val="24"/>
          <w:szCs w:val="24"/>
        </w:rPr>
        <w:t>Inkluzivno</w:t>
      </w:r>
      <w:proofErr w:type="spellEnd"/>
      <w:r w:rsidRPr="004E7959">
        <w:rPr>
          <w:rFonts w:asciiTheme="majorHAnsi" w:hAnsiTheme="majorHAnsi"/>
          <w:sz w:val="24"/>
          <w:szCs w:val="24"/>
        </w:rPr>
        <w:t xml:space="preserve"> okolje</w:t>
      </w:r>
    </w:p>
    <w:p w:rsidR="00D92A4E" w:rsidRPr="004E7959" w:rsidRDefault="00D92A4E" w:rsidP="00D92A4E">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VAJE:</w:t>
      </w:r>
    </w:p>
    <w:p w:rsidR="00D92A4E" w:rsidRPr="004E7959" w:rsidRDefault="00D92A4E" w:rsidP="00B75B33">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Različnost, enakost</w:t>
      </w:r>
    </w:p>
    <w:p w:rsidR="00D92A4E" w:rsidRPr="004E7959" w:rsidRDefault="00D92A4E" w:rsidP="00B75B33">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Stereotipi in predsodki</w:t>
      </w:r>
    </w:p>
    <w:p w:rsidR="004E7959" w:rsidRDefault="004E7959" w:rsidP="00B75B33">
      <w:pPr>
        <w:pStyle w:val="ListParagraph"/>
        <w:spacing w:before="120" w:after="0" w:line="240" w:lineRule="auto"/>
        <w:ind w:firstLine="0"/>
      </w:pPr>
    </w:p>
    <w:p w:rsidR="00D92A4E" w:rsidRPr="00D92A4E" w:rsidRDefault="00C9488E" w:rsidP="004E7959">
      <w:pPr>
        <w:pStyle w:val="Heading1"/>
      </w:pPr>
      <w:r>
        <w:t xml:space="preserve">MAPA </w:t>
      </w:r>
      <w:r w:rsidR="00B75B33">
        <w:t xml:space="preserve"> </w:t>
      </w:r>
      <w:r w:rsidR="00F809A0">
        <w:t xml:space="preserve">3 </w:t>
      </w:r>
      <w:r>
        <w:t xml:space="preserve"> (8.3.2011)</w:t>
      </w:r>
      <w:r w:rsidR="00D92A4E" w:rsidRPr="00D92A4E">
        <w:t xml:space="preserve"> </w:t>
      </w:r>
    </w:p>
    <w:p w:rsidR="00D92A4E" w:rsidRPr="004E7959" w:rsidRDefault="00D92A4E" w:rsidP="00D92A4E">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VAJE:</w:t>
      </w:r>
    </w:p>
    <w:p w:rsidR="00D92A4E" w:rsidRPr="004E7959" w:rsidRDefault="00C9488E" w:rsidP="00B75B33">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Škatlica zmorem</w:t>
      </w:r>
    </w:p>
    <w:p w:rsidR="00D92A4E" w:rsidRPr="004E7959" w:rsidRDefault="00C9488E" w:rsidP="00B75B33">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Dosežki in cilji</w:t>
      </w:r>
    </w:p>
    <w:p w:rsidR="00D92A4E" w:rsidRPr="004E7959" w:rsidRDefault="00D92A4E" w:rsidP="00D92A4E">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SEMINARSKA NALOGA:</w:t>
      </w:r>
    </w:p>
    <w:p w:rsidR="00D92A4E" w:rsidRPr="004E7959" w:rsidRDefault="00C9488E" w:rsidP="00B75B33">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Športna vzgoja za otroke s posebnimi potrebami</w:t>
      </w:r>
    </w:p>
    <w:p w:rsidR="004E7959" w:rsidRDefault="004E7959" w:rsidP="00B75B33">
      <w:pPr>
        <w:pStyle w:val="ListParagraph"/>
        <w:spacing w:before="120" w:after="0" w:line="240" w:lineRule="auto"/>
        <w:ind w:firstLine="0"/>
      </w:pPr>
    </w:p>
    <w:p w:rsidR="00C9488E" w:rsidRPr="00D92A4E" w:rsidRDefault="00C9488E" w:rsidP="00B75B33">
      <w:pPr>
        <w:pStyle w:val="Heading1"/>
      </w:pPr>
      <w:r>
        <w:t xml:space="preserve">MAPA </w:t>
      </w:r>
      <w:r w:rsidR="00F809A0">
        <w:t xml:space="preserve"> </w:t>
      </w:r>
      <w:r w:rsidR="00B75B33">
        <w:t xml:space="preserve"> </w:t>
      </w:r>
      <w:r w:rsidR="00F809A0">
        <w:t>4,  5</w:t>
      </w:r>
      <w:r>
        <w:t xml:space="preserve"> (15.3.2011)</w:t>
      </w:r>
      <w:r w:rsidRPr="00D92A4E">
        <w:t xml:space="preserve"> </w:t>
      </w:r>
    </w:p>
    <w:p w:rsidR="00C9488E" w:rsidRPr="004E7959" w:rsidRDefault="00C9488E" w:rsidP="00C9488E">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VAJE:</w:t>
      </w:r>
    </w:p>
    <w:p w:rsidR="00C9488E" w:rsidRPr="004E7959" w:rsidRDefault="00C9488E"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Dežela napetosti in dežela sproščenosti</w:t>
      </w:r>
    </w:p>
    <w:p w:rsidR="00C9488E" w:rsidRPr="004E7959" w:rsidRDefault="00C9488E"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Kdo mi je enak</w:t>
      </w:r>
    </w:p>
    <w:p w:rsidR="00C9488E" w:rsidRPr="004E7959" w:rsidRDefault="00C9488E"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Urjenje spomina, pozornosti in vida</w:t>
      </w:r>
    </w:p>
    <w:p w:rsidR="00C9488E" w:rsidRPr="004E7959" w:rsidRDefault="00C9488E" w:rsidP="00C9488E">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SEMINARSKA NALOGA:</w:t>
      </w:r>
    </w:p>
    <w:p w:rsidR="00C9488E" w:rsidRPr="004E7959" w:rsidRDefault="00C9488E"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Gluhi in gluhonemi</w:t>
      </w:r>
    </w:p>
    <w:p w:rsidR="004E7959" w:rsidRDefault="004E7959" w:rsidP="004E7959">
      <w:pPr>
        <w:pStyle w:val="ListParagraph"/>
        <w:spacing w:before="120" w:after="0" w:line="240" w:lineRule="auto"/>
        <w:ind w:firstLine="0"/>
      </w:pPr>
    </w:p>
    <w:p w:rsidR="00C9488E" w:rsidRPr="00D92A4E" w:rsidRDefault="00C9488E" w:rsidP="00B75B33">
      <w:pPr>
        <w:pStyle w:val="Heading1"/>
      </w:pPr>
      <w:r>
        <w:t xml:space="preserve">MAPA </w:t>
      </w:r>
      <w:r w:rsidR="00B75B33">
        <w:t xml:space="preserve"> </w:t>
      </w:r>
      <w:r w:rsidR="00F809A0">
        <w:t>6</w:t>
      </w:r>
      <w:r>
        <w:t xml:space="preserve"> </w:t>
      </w:r>
      <w:r w:rsidR="00B75B33">
        <w:t xml:space="preserve"> </w:t>
      </w:r>
      <w:r>
        <w:t>(22.3.2011)</w:t>
      </w:r>
      <w:r w:rsidRPr="00D92A4E">
        <w:t xml:space="preserve"> </w:t>
      </w:r>
    </w:p>
    <w:p w:rsidR="00C9488E" w:rsidRPr="004E7959" w:rsidRDefault="00C9488E" w:rsidP="00C9488E">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VAJE:</w:t>
      </w:r>
    </w:p>
    <w:p w:rsidR="00C9488E" w:rsidRPr="004E7959" w:rsidRDefault="00C9488E"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Kako se počutijo tisti, ki so prikrajšani?</w:t>
      </w:r>
    </w:p>
    <w:p w:rsidR="00C9488E" w:rsidRPr="004E7959" w:rsidRDefault="00C9488E"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Svet soodvisnosti</w:t>
      </w:r>
    </w:p>
    <w:p w:rsidR="00C9488E" w:rsidRPr="004E7959" w:rsidRDefault="00C9488E" w:rsidP="00C9488E">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SEMINARSKA NALOGA:</w:t>
      </w:r>
    </w:p>
    <w:p w:rsidR="00C9488E" w:rsidRPr="004E7959" w:rsidRDefault="00C9488E"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Usmerjenost  otrok s posebnimi potrebami</w:t>
      </w:r>
    </w:p>
    <w:p w:rsidR="004E7959" w:rsidRDefault="004E7959" w:rsidP="00B75B33">
      <w:pPr>
        <w:pStyle w:val="Heading1"/>
      </w:pPr>
    </w:p>
    <w:p w:rsidR="00533C89" w:rsidRPr="00D92A4E" w:rsidRDefault="00533C89" w:rsidP="00B75B33">
      <w:pPr>
        <w:pStyle w:val="Heading1"/>
      </w:pPr>
      <w:r>
        <w:t xml:space="preserve">MAPA </w:t>
      </w:r>
      <w:r w:rsidR="00B75B33">
        <w:t xml:space="preserve"> </w:t>
      </w:r>
      <w:r w:rsidR="00F809A0">
        <w:t>7</w:t>
      </w:r>
      <w:r w:rsidR="00B75B33">
        <w:t xml:space="preserve"> </w:t>
      </w:r>
      <w:r>
        <w:t xml:space="preserve"> (29.3.2011)</w:t>
      </w:r>
      <w:r w:rsidRPr="00D92A4E">
        <w:t xml:space="preserve"> </w:t>
      </w:r>
    </w:p>
    <w:p w:rsidR="00533C89" w:rsidRPr="004E7959" w:rsidRDefault="00533C89" w:rsidP="00533C8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VAJE:</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Kako me vidijo drugi</w:t>
      </w:r>
    </w:p>
    <w:p w:rsidR="00533C89" w:rsidRPr="004E7959" w:rsidRDefault="00533C89" w:rsidP="00533C8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SEMINARSKA NALOGA:</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Disciplina in nasilje v šoli</w:t>
      </w:r>
    </w:p>
    <w:p w:rsidR="00533C89" w:rsidRPr="004E7959" w:rsidRDefault="00533C89" w:rsidP="004E7959">
      <w:pPr>
        <w:pStyle w:val="ListParagraph"/>
        <w:spacing w:before="120" w:after="0" w:line="240" w:lineRule="auto"/>
        <w:ind w:firstLine="0"/>
        <w:rPr>
          <w:rFonts w:asciiTheme="majorHAnsi" w:hAnsiTheme="majorHAnsi"/>
          <w:sz w:val="24"/>
          <w:szCs w:val="24"/>
        </w:rPr>
      </w:pPr>
      <w:proofErr w:type="spellStart"/>
      <w:r w:rsidRPr="004E7959">
        <w:rPr>
          <w:rFonts w:asciiTheme="majorHAnsi" w:hAnsiTheme="majorHAnsi"/>
          <w:sz w:val="24"/>
          <w:szCs w:val="24"/>
        </w:rPr>
        <w:t>Downov</w:t>
      </w:r>
      <w:proofErr w:type="spellEnd"/>
      <w:r w:rsidRPr="004E7959">
        <w:rPr>
          <w:rFonts w:asciiTheme="majorHAnsi" w:hAnsiTheme="majorHAnsi"/>
          <w:sz w:val="24"/>
          <w:szCs w:val="24"/>
        </w:rPr>
        <w:t xml:space="preserve"> sindrom</w:t>
      </w:r>
    </w:p>
    <w:p w:rsidR="00533C89" w:rsidRDefault="00533C89" w:rsidP="00533C89">
      <w:pPr>
        <w:rPr>
          <w:b/>
          <w:color w:val="1F497D" w:themeColor="text2"/>
          <w:sz w:val="24"/>
          <w:szCs w:val="24"/>
        </w:rPr>
      </w:pPr>
    </w:p>
    <w:p w:rsidR="00533C89" w:rsidRPr="00D92A4E" w:rsidRDefault="00533C89" w:rsidP="00B75B33">
      <w:pPr>
        <w:pStyle w:val="Heading1"/>
      </w:pPr>
      <w:r>
        <w:t xml:space="preserve">MAPA </w:t>
      </w:r>
      <w:r w:rsidR="00B75B33">
        <w:t xml:space="preserve"> </w:t>
      </w:r>
      <w:r w:rsidR="0045262D">
        <w:t>8,  9</w:t>
      </w:r>
      <w:r w:rsidR="00B75B33">
        <w:t xml:space="preserve"> </w:t>
      </w:r>
      <w:r>
        <w:t xml:space="preserve"> (5.4.2011)</w:t>
      </w:r>
      <w:r w:rsidRPr="00D92A4E">
        <w:t xml:space="preserve"> </w:t>
      </w:r>
    </w:p>
    <w:p w:rsidR="00533C89" w:rsidRPr="004E7959" w:rsidRDefault="00533C89" w:rsidP="00533C8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VAJE:</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Radovedna vprašanja</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Moj predmet</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Mreža spoštovanja</w:t>
      </w:r>
    </w:p>
    <w:p w:rsidR="00533C89" w:rsidRPr="004E7959" w:rsidRDefault="00533C89" w:rsidP="00533C8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SEMINARSKA NALOGA:</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Čustvene in vedenjske težave</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Motnje avtističnega spektra</w:t>
      </w:r>
    </w:p>
    <w:p w:rsidR="004E7959" w:rsidRDefault="004E7959" w:rsidP="004E7959">
      <w:pPr>
        <w:pStyle w:val="ListParagraph"/>
        <w:spacing w:before="120" w:after="0" w:line="240" w:lineRule="auto"/>
        <w:ind w:firstLine="0"/>
      </w:pPr>
    </w:p>
    <w:p w:rsidR="00533C89" w:rsidRPr="00D92A4E" w:rsidRDefault="00533C89" w:rsidP="00B75B33">
      <w:pPr>
        <w:pStyle w:val="Heading1"/>
      </w:pPr>
      <w:r>
        <w:t xml:space="preserve">MAPA </w:t>
      </w:r>
      <w:r w:rsidR="00B75B33">
        <w:t xml:space="preserve"> </w:t>
      </w:r>
      <w:r w:rsidR="0045262D">
        <w:t xml:space="preserve">10 </w:t>
      </w:r>
      <w:r>
        <w:t xml:space="preserve"> </w:t>
      </w:r>
      <w:r w:rsidR="00B75B33">
        <w:t xml:space="preserve"> </w:t>
      </w:r>
      <w:r>
        <w:t>(12.4.2011)</w:t>
      </w:r>
      <w:r w:rsidRPr="00D92A4E">
        <w:t xml:space="preserve"> </w:t>
      </w:r>
    </w:p>
    <w:p w:rsidR="00533C89" w:rsidRPr="004E7959" w:rsidRDefault="00533C89" w:rsidP="00533C8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VAJE:</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Način spoprijemanja s predsodki, stereotipi in diskriminacijo</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Razredni strokovnjaki</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Ritem</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Vidna zaznava</w:t>
      </w:r>
    </w:p>
    <w:p w:rsidR="00533C89" w:rsidRPr="004E7959" w:rsidRDefault="00533C89" w:rsidP="00533C8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SEMINARSKA NALOGA:</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Disleksija</w:t>
      </w:r>
    </w:p>
    <w:p w:rsidR="004E7959" w:rsidRDefault="004E7959" w:rsidP="004E7959">
      <w:pPr>
        <w:pStyle w:val="ListParagraph"/>
        <w:spacing w:before="120" w:after="0" w:line="240" w:lineRule="auto"/>
        <w:ind w:firstLine="0"/>
      </w:pPr>
    </w:p>
    <w:p w:rsidR="00533C89" w:rsidRPr="00D92A4E" w:rsidRDefault="00533C89" w:rsidP="00B75B33">
      <w:pPr>
        <w:pStyle w:val="Heading1"/>
      </w:pPr>
      <w:r>
        <w:t xml:space="preserve">MAPA </w:t>
      </w:r>
      <w:r w:rsidR="00B75B33">
        <w:t xml:space="preserve"> </w:t>
      </w:r>
      <w:r w:rsidR="0045262D">
        <w:t xml:space="preserve">11 </w:t>
      </w:r>
      <w:r w:rsidR="00B75B33">
        <w:t xml:space="preserve"> </w:t>
      </w:r>
      <w:r>
        <w:t xml:space="preserve"> (19.4.2011)</w:t>
      </w:r>
      <w:r w:rsidRPr="00D92A4E">
        <w:t xml:space="preserve"> </w:t>
      </w:r>
    </w:p>
    <w:p w:rsidR="00533C89" w:rsidRPr="004E7959" w:rsidRDefault="00533C89" w:rsidP="00533C8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VAJE:</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 xml:space="preserve">Vaja za umirjanje, koncentracijo in </w:t>
      </w:r>
      <w:proofErr w:type="spellStart"/>
      <w:r w:rsidRPr="004E7959">
        <w:rPr>
          <w:rFonts w:asciiTheme="majorHAnsi" w:hAnsiTheme="majorHAnsi"/>
          <w:sz w:val="24"/>
          <w:szCs w:val="24"/>
        </w:rPr>
        <w:t>grafomotoriko</w:t>
      </w:r>
      <w:proofErr w:type="spellEnd"/>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Skupen stol</w:t>
      </w:r>
    </w:p>
    <w:p w:rsidR="00533C89" w:rsidRPr="004E7959" w:rsidRDefault="00533C89" w:rsidP="00533C8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SEMINARSKA NALOGA:</w:t>
      </w:r>
    </w:p>
    <w:p w:rsidR="00533C89" w:rsidRPr="004E7959" w:rsidRDefault="00533C8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Življenje v temi</w:t>
      </w:r>
    </w:p>
    <w:p w:rsidR="004E7959" w:rsidRDefault="004E7959" w:rsidP="004E7959">
      <w:pPr>
        <w:pStyle w:val="ListParagraph"/>
        <w:spacing w:before="120" w:after="0" w:line="240" w:lineRule="auto"/>
        <w:ind w:firstLine="0"/>
      </w:pPr>
    </w:p>
    <w:p w:rsidR="00533C89" w:rsidRPr="00D92A4E" w:rsidRDefault="00533C89" w:rsidP="00B75B33">
      <w:pPr>
        <w:pStyle w:val="Heading1"/>
      </w:pPr>
      <w:r>
        <w:lastRenderedPageBreak/>
        <w:t xml:space="preserve">MAPA </w:t>
      </w:r>
      <w:r w:rsidR="00B75B33">
        <w:t xml:space="preserve"> </w:t>
      </w:r>
      <w:r w:rsidR="0045262D">
        <w:t>12</w:t>
      </w:r>
      <w:r w:rsidR="009E3283">
        <w:t xml:space="preserve">,  13 </w:t>
      </w:r>
      <w:r>
        <w:t xml:space="preserve"> </w:t>
      </w:r>
      <w:r w:rsidR="00B75B33">
        <w:t xml:space="preserve"> </w:t>
      </w:r>
      <w:r>
        <w:t>(</w:t>
      </w:r>
      <w:r w:rsidR="004F3CCC">
        <w:t>3.5.</w:t>
      </w:r>
      <w:r>
        <w:t>2011)</w:t>
      </w:r>
      <w:r w:rsidRPr="00D92A4E">
        <w:t xml:space="preserve"> </w:t>
      </w:r>
    </w:p>
    <w:p w:rsidR="00533C89" w:rsidRPr="004E7959" w:rsidRDefault="00533C89" w:rsidP="00533C8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VAJE:</w:t>
      </w:r>
    </w:p>
    <w:p w:rsidR="00533C89" w:rsidRPr="004E7959" w:rsidRDefault="004F3CCC" w:rsidP="004E7959">
      <w:pPr>
        <w:pStyle w:val="ListParagraph"/>
        <w:spacing w:before="120" w:after="0" w:line="240" w:lineRule="auto"/>
        <w:ind w:firstLine="0"/>
        <w:rPr>
          <w:rFonts w:asciiTheme="majorHAnsi" w:hAnsiTheme="majorHAnsi"/>
          <w:sz w:val="24"/>
          <w:szCs w:val="24"/>
        </w:rPr>
      </w:pPr>
      <w:proofErr w:type="spellStart"/>
      <w:r w:rsidRPr="004E7959">
        <w:rPr>
          <w:rFonts w:asciiTheme="majorHAnsi" w:hAnsiTheme="majorHAnsi"/>
          <w:sz w:val="24"/>
          <w:szCs w:val="24"/>
        </w:rPr>
        <w:t>Akrositih</w:t>
      </w:r>
      <w:proofErr w:type="spellEnd"/>
    </w:p>
    <w:p w:rsidR="004F3CCC" w:rsidRPr="004E7959" w:rsidRDefault="004F3CCC" w:rsidP="004E7959">
      <w:pPr>
        <w:pStyle w:val="ListParagraph"/>
        <w:spacing w:before="120" w:after="0" w:line="240" w:lineRule="auto"/>
        <w:ind w:firstLine="0"/>
        <w:rPr>
          <w:rFonts w:asciiTheme="majorHAnsi" w:hAnsiTheme="majorHAnsi"/>
          <w:sz w:val="24"/>
          <w:szCs w:val="24"/>
        </w:rPr>
      </w:pPr>
      <w:proofErr w:type="spellStart"/>
      <w:r w:rsidRPr="004E7959">
        <w:rPr>
          <w:rFonts w:asciiTheme="majorHAnsi" w:hAnsiTheme="majorHAnsi"/>
          <w:sz w:val="24"/>
          <w:szCs w:val="24"/>
        </w:rPr>
        <w:t>Rap</w:t>
      </w:r>
      <w:proofErr w:type="spellEnd"/>
    </w:p>
    <w:p w:rsidR="004F3CCC" w:rsidRPr="004E7959" w:rsidRDefault="004F3CCC"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Poslušaj in naredi</w:t>
      </w:r>
    </w:p>
    <w:p w:rsidR="00533C89" w:rsidRPr="004E7959" w:rsidRDefault="00533C89" w:rsidP="00533C8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SEMINARSKA NALOGA:</w:t>
      </w:r>
    </w:p>
    <w:p w:rsidR="00533C89" w:rsidRPr="004E7959" w:rsidRDefault="004E795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 xml:space="preserve">Gibalna </w:t>
      </w:r>
      <w:proofErr w:type="spellStart"/>
      <w:r w:rsidRPr="004E7959">
        <w:rPr>
          <w:rFonts w:asciiTheme="majorHAnsi" w:hAnsiTheme="majorHAnsi"/>
          <w:sz w:val="24"/>
          <w:szCs w:val="24"/>
        </w:rPr>
        <w:t>ov</w:t>
      </w:r>
      <w:r w:rsidR="004F3CCC" w:rsidRPr="004E7959">
        <w:rPr>
          <w:rFonts w:asciiTheme="majorHAnsi" w:hAnsiTheme="majorHAnsi"/>
          <w:sz w:val="24"/>
          <w:szCs w:val="24"/>
        </w:rPr>
        <w:t>iranost</w:t>
      </w:r>
      <w:proofErr w:type="spellEnd"/>
    </w:p>
    <w:p w:rsidR="004E7959" w:rsidRDefault="004E7959" w:rsidP="004E7959">
      <w:pPr>
        <w:pStyle w:val="ListParagraph"/>
        <w:spacing w:before="120" w:after="0" w:line="240" w:lineRule="auto"/>
        <w:ind w:firstLine="0"/>
      </w:pPr>
    </w:p>
    <w:p w:rsidR="004F3CCC" w:rsidRPr="00D92A4E" w:rsidRDefault="004F3CCC" w:rsidP="00B75B33">
      <w:pPr>
        <w:pStyle w:val="Heading1"/>
      </w:pPr>
      <w:r>
        <w:t xml:space="preserve">MAPA </w:t>
      </w:r>
      <w:r w:rsidR="00B75B33">
        <w:t xml:space="preserve"> </w:t>
      </w:r>
      <w:r w:rsidR="009E3283">
        <w:t>14</w:t>
      </w:r>
      <w:r w:rsidR="00B75B33">
        <w:t xml:space="preserve"> </w:t>
      </w:r>
      <w:r>
        <w:t xml:space="preserve"> (10.5.2011)</w:t>
      </w:r>
      <w:r w:rsidRPr="00D92A4E">
        <w:t xml:space="preserve"> </w:t>
      </w:r>
    </w:p>
    <w:p w:rsidR="004F3CCC" w:rsidRPr="004E7959" w:rsidRDefault="004F3CCC" w:rsidP="004F3CCC">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VAJE:</w:t>
      </w:r>
    </w:p>
    <w:p w:rsidR="004F3CCC" w:rsidRPr="004E7959" w:rsidRDefault="004F3CCC"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Oblikujmo besedni vzorec</w:t>
      </w:r>
    </w:p>
    <w:p w:rsidR="004F3CCC" w:rsidRPr="004E7959" w:rsidRDefault="004F3CCC"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Kaj je bistvo</w:t>
      </w:r>
    </w:p>
    <w:p w:rsidR="004F3CCC" w:rsidRPr="004E7959" w:rsidRDefault="004F3CCC" w:rsidP="004F3CCC">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SEMINARSKA NALOGA:</w:t>
      </w:r>
    </w:p>
    <w:p w:rsidR="004E7959" w:rsidRPr="004E7959" w:rsidRDefault="004F3CCC"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Učne težave</w:t>
      </w:r>
    </w:p>
    <w:p w:rsidR="006C4629" w:rsidRDefault="006C4629" w:rsidP="004F3CCC">
      <w:pPr>
        <w:rPr>
          <w:b/>
          <w:color w:val="1F497D" w:themeColor="text2"/>
          <w:sz w:val="24"/>
          <w:szCs w:val="24"/>
        </w:rPr>
      </w:pPr>
    </w:p>
    <w:p w:rsidR="004F3CCC" w:rsidRPr="00D92A4E" w:rsidRDefault="004F3CCC" w:rsidP="00B75B33">
      <w:pPr>
        <w:pStyle w:val="Heading1"/>
      </w:pPr>
      <w:r>
        <w:t xml:space="preserve">MAPA </w:t>
      </w:r>
      <w:r w:rsidR="00B75B33">
        <w:t xml:space="preserve"> </w:t>
      </w:r>
      <w:r w:rsidR="009E3283">
        <w:t xml:space="preserve">15,  16 </w:t>
      </w:r>
      <w:r w:rsidR="00B75B33">
        <w:t xml:space="preserve"> </w:t>
      </w:r>
      <w:r>
        <w:t xml:space="preserve"> (</w:t>
      </w:r>
      <w:r w:rsidR="006C4629">
        <w:t>24</w:t>
      </w:r>
      <w:r>
        <w:t>.5.2011)</w:t>
      </w:r>
      <w:r w:rsidRPr="00D92A4E">
        <w:t xml:space="preserve"> </w:t>
      </w:r>
    </w:p>
    <w:p w:rsidR="004F3CCC" w:rsidRPr="004E7959" w:rsidRDefault="004F3CCC" w:rsidP="004F3CCC">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VAJE:</w:t>
      </w:r>
    </w:p>
    <w:p w:rsidR="004F3CCC" w:rsidRPr="004E7959" w:rsidRDefault="006C462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Srečna številka</w:t>
      </w:r>
    </w:p>
    <w:p w:rsidR="006C4629" w:rsidRPr="004E7959" w:rsidRDefault="006C462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Projektno delo</w:t>
      </w:r>
    </w:p>
    <w:p w:rsidR="006C4629" w:rsidRPr="004E7959" w:rsidRDefault="006C462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Pišemo s telesi</w:t>
      </w:r>
    </w:p>
    <w:p w:rsidR="006C4629" w:rsidRPr="004E7959" w:rsidRDefault="006C4629" w:rsidP="004E7959">
      <w:pPr>
        <w:pStyle w:val="ListParagraph"/>
        <w:spacing w:before="120" w:after="0" w:line="240" w:lineRule="auto"/>
        <w:ind w:firstLine="0"/>
        <w:rPr>
          <w:rFonts w:asciiTheme="majorHAnsi" w:hAnsiTheme="majorHAnsi"/>
          <w:sz w:val="24"/>
          <w:szCs w:val="24"/>
        </w:rPr>
      </w:pPr>
      <w:r w:rsidRPr="004E7959">
        <w:rPr>
          <w:rFonts w:asciiTheme="majorHAnsi" w:hAnsiTheme="majorHAnsi"/>
          <w:sz w:val="24"/>
          <w:szCs w:val="24"/>
        </w:rPr>
        <w:t>Domišljija in besedišče</w:t>
      </w:r>
    </w:p>
    <w:p w:rsidR="004F3CCC" w:rsidRPr="004E7959" w:rsidRDefault="004F3CCC" w:rsidP="004F3CCC">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SEMINARSKA NALOGA:</w:t>
      </w:r>
    </w:p>
    <w:p w:rsidR="004F3CCC" w:rsidRPr="004E7959" w:rsidRDefault="006C4629" w:rsidP="004E7959">
      <w:pPr>
        <w:pStyle w:val="ListParagraph"/>
        <w:spacing w:before="120" w:after="0" w:line="240" w:lineRule="auto"/>
        <w:ind w:firstLine="0"/>
        <w:rPr>
          <w:rFonts w:asciiTheme="majorHAnsi" w:hAnsiTheme="majorHAnsi"/>
          <w:sz w:val="24"/>
          <w:szCs w:val="24"/>
        </w:rPr>
      </w:pPr>
      <w:proofErr w:type="spellStart"/>
      <w:r w:rsidRPr="004E7959">
        <w:rPr>
          <w:rFonts w:asciiTheme="majorHAnsi" w:hAnsiTheme="majorHAnsi"/>
          <w:sz w:val="24"/>
          <w:szCs w:val="24"/>
        </w:rPr>
        <w:t>Aspergerjev</w:t>
      </w:r>
      <w:proofErr w:type="spellEnd"/>
      <w:r w:rsidRPr="004E7959">
        <w:rPr>
          <w:rFonts w:asciiTheme="majorHAnsi" w:hAnsiTheme="majorHAnsi"/>
          <w:sz w:val="24"/>
          <w:szCs w:val="24"/>
        </w:rPr>
        <w:t xml:space="preserve"> sindrom</w:t>
      </w:r>
    </w:p>
    <w:p w:rsidR="004E7959" w:rsidRDefault="004E7959" w:rsidP="004E7959">
      <w:pPr>
        <w:pStyle w:val="ListParagraph"/>
        <w:spacing w:before="120" w:after="0" w:line="240" w:lineRule="auto"/>
        <w:ind w:firstLine="0"/>
      </w:pPr>
    </w:p>
    <w:p w:rsidR="006C4629" w:rsidRPr="00D92A4E" w:rsidRDefault="006C4629" w:rsidP="00B75B33">
      <w:pPr>
        <w:pStyle w:val="Heading1"/>
      </w:pPr>
      <w:r>
        <w:t xml:space="preserve">MAPA </w:t>
      </w:r>
      <w:r w:rsidR="00B75B33">
        <w:t xml:space="preserve"> </w:t>
      </w:r>
      <w:r w:rsidR="009E3283">
        <w:t>17</w:t>
      </w:r>
      <w:r>
        <w:t xml:space="preserve"> </w:t>
      </w:r>
      <w:r w:rsidR="00B75B33">
        <w:t xml:space="preserve">  </w:t>
      </w:r>
      <w:r>
        <w:t>(31.5.2011)</w:t>
      </w:r>
      <w:r w:rsidRPr="00D92A4E">
        <w:t xml:space="preserve"> </w:t>
      </w:r>
    </w:p>
    <w:p w:rsidR="004E7959" w:rsidRPr="004E7959" w:rsidRDefault="006C4629" w:rsidP="006C462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VAJE:</w:t>
      </w:r>
    </w:p>
    <w:p w:rsidR="006C4629" w:rsidRPr="004E7959" w:rsidRDefault="00BE1043" w:rsidP="004E7959">
      <w:pPr>
        <w:spacing w:before="120" w:after="0" w:line="240" w:lineRule="auto"/>
        <w:ind w:left="0" w:firstLine="708"/>
        <w:rPr>
          <w:rFonts w:asciiTheme="majorHAnsi" w:hAnsiTheme="majorHAnsi"/>
          <w:b/>
          <w:sz w:val="24"/>
          <w:szCs w:val="24"/>
        </w:rPr>
      </w:pPr>
      <w:r w:rsidRPr="004E7959">
        <w:rPr>
          <w:rFonts w:asciiTheme="majorHAnsi" w:hAnsiTheme="majorHAnsi"/>
          <w:b/>
          <w:sz w:val="24"/>
          <w:szCs w:val="24"/>
        </w:rPr>
        <w:t xml:space="preserve"> </w:t>
      </w:r>
      <w:r w:rsidRPr="004E7959">
        <w:rPr>
          <w:rFonts w:asciiTheme="majorHAnsi" w:hAnsiTheme="majorHAnsi"/>
          <w:sz w:val="24"/>
          <w:szCs w:val="24"/>
        </w:rPr>
        <w:t>Igre za prepoznavanje zvokov</w:t>
      </w:r>
    </w:p>
    <w:p w:rsidR="004E7959" w:rsidRPr="004E7959" w:rsidRDefault="006C4629" w:rsidP="006C4629">
      <w:pPr>
        <w:spacing w:before="120" w:after="0" w:line="240" w:lineRule="auto"/>
        <w:ind w:left="0" w:firstLine="0"/>
        <w:rPr>
          <w:rFonts w:asciiTheme="majorHAnsi" w:hAnsiTheme="majorHAnsi"/>
          <w:b/>
          <w:sz w:val="24"/>
          <w:szCs w:val="24"/>
        </w:rPr>
      </w:pPr>
      <w:r w:rsidRPr="004E7959">
        <w:rPr>
          <w:rFonts w:asciiTheme="majorHAnsi" w:hAnsiTheme="majorHAnsi"/>
          <w:b/>
          <w:sz w:val="24"/>
          <w:szCs w:val="24"/>
        </w:rPr>
        <w:t>SEMINARSKA NALOGA:</w:t>
      </w:r>
      <w:r w:rsidR="00BE1043" w:rsidRPr="004E7959">
        <w:rPr>
          <w:rFonts w:asciiTheme="majorHAnsi" w:hAnsiTheme="majorHAnsi"/>
          <w:b/>
          <w:sz w:val="24"/>
          <w:szCs w:val="24"/>
        </w:rPr>
        <w:t xml:space="preserve"> </w:t>
      </w:r>
    </w:p>
    <w:p w:rsidR="006C4629" w:rsidRPr="004E7959" w:rsidRDefault="00BE1043" w:rsidP="004E7959">
      <w:pPr>
        <w:spacing w:before="120" w:after="0" w:line="240" w:lineRule="auto"/>
        <w:ind w:left="0" w:firstLine="708"/>
        <w:rPr>
          <w:rFonts w:asciiTheme="majorHAnsi" w:hAnsiTheme="majorHAnsi"/>
          <w:sz w:val="24"/>
          <w:szCs w:val="24"/>
        </w:rPr>
      </w:pPr>
      <w:proofErr w:type="spellStart"/>
      <w:r w:rsidRPr="004E7959">
        <w:rPr>
          <w:rFonts w:asciiTheme="majorHAnsi" w:hAnsiTheme="majorHAnsi"/>
          <w:sz w:val="24"/>
          <w:szCs w:val="24"/>
        </w:rPr>
        <w:t>Dispraksija</w:t>
      </w:r>
      <w:proofErr w:type="spellEnd"/>
    </w:p>
    <w:p w:rsidR="004E7959" w:rsidRDefault="004E7959" w:rsidP="004E7959">
      <w:pPr>
        <w:spacing w:before="120" w:after="0" w:line="240" w:lineRule="auto"/>
        <w:ind w:left="0" w:firstLine="708"/>
      </w:pPr>
    </w:p>
    <w:p w:rsidR="006C4629" w:rsidRPr="00D92A4E" w:rsidRDefault="006C4629" w:rsidP="004E7959">
      <w:pPr>
        <w:pStyle w:val="Heading1"/>
        <w:ind w:left="0" w:firstLine="0"/>
      </w:pPr>
      <w:r>
        <w:t xml:space="preserve">MAPA </w:t>
      </w:r>
      <w:r w:rsidR="009E3283">
        <w:t xml:space="preserve"> 18</w:t>
      </w:r>
      <w:r w:rsidR="00B75B33">
        <w:t xml:space="preserve">  </w:t>
      </w:r>
      <w:r w:rsidR="00B75B33">
        <w:sym w:font="Wingdings" w:char="F0E0"/>
      </w:r>
      <w:r>
        <w:t xml:space="preserve"> </w:t>
      </w:r>
      <w:r w:rsidRPr="006C4629">
        <w:t>REFLEKSIJA</w:t>
      </w:r>
    </w:p>
    <w:p w:rsidR="00D92A4E" w:rsidRDefault="00D92A4E" w:rsidP="00D92A4E">
      <w:pPr>
        <w:spacing w:before="120" w:after="0" w:line="240" w:lineRule="auto"/>
      </w:pPr>
    </w:p>
    <w:p w:rsidR="00B64B20" w:rsidRDefault="00B64B20" w:rsidP="00B64B20">
      <w:pPr>
        <w:pStyle w:val="Heading1"/>
        <w:rPr>
          <w:sz w:val="44"/>
          <w:szCs w:val="44"/>
        </w:rPr>
      </w:pPr>
      <w:r w:rsidRPr="00B64B20">
        <w:rPr>
          <w:sz w:val="44"/>
          <w:szCs w:val="44"/>
        </w:rPr>
        <w:lastRenderedPageBreak/>
        <w:t xml:space="preserve">REFLEKSIJA </w:t>
      </w:r>
    </w:p>
    <w:p w:rsidR="00B6482A" w:rsidRDefault="00B6482A" w:rsidP="00CC0E2C">
      <w:pPr>
        <w:spacing w:before="0" w:after="0" w:line="360" w:lineRule="auto"/>
        <w:ind w:left="0" w:firstLine="0"/>
        <w:rPr>
          <w:sz w:val="28"/>
          <w:szCs w:val="28"/>
        </w:rPr>
      </w:pPr>
    </w:p>
    <w:p w:rsidR="00B64B20" w:rsidRPr="00917ACD" w:rsidRDefault="00917ACD" w:rsidP="00CC0E2C">
      <w:pPr>
        <w:spacing w:before="0" w:after="0" w:line="360" w:lineRule="auto"/>
        <w:ind w:left="0" w:firstLine="0"/>
        <w:rPr>
          <w:rFonts w:asciiTheme="majorHAnsi" w:hAnsiTheme="majorHAnsi"/>
          <w:sz w:val="28"/>
          <w:szCs w:val="28"/>
        </w:rPr>
      </w:pPr>
      <w:r w:rsidRPr="00917ACD">
        <w:rPr>
          <w:rFonts w:asciiTheme="majorHAnsi" w:hAnsiTheme="majorHAnsi"/>
          <w:sz w:val="28"/>
          <w:szCs w:val="28"/>
        </w:rPr>
        <w:t xml:space="preserve"> </w:t>
      </w:r>
      <w:r w:rsidR="00B6482A" w:rsidRPr="00917ACD">
        <w:rPr>
          <w:rFonts w:asciiTheme="majorHAnsi" w:hAnsiTheme="majorHAnsi"/>
          <w:sz w:val="28"/>
          <w:szCs w:val="28"/>
        </w:rPr>
        <w:t xml:space="preserve">      </w:t>
      </w:r>
      <w:r w:rsidR="00CC0E2C" w:rsidRPr="00917ACD">
        <w:rPr>
          <w:rFonts w:asciiTheme="majorHAnsi" w:hAnsiTheme="majorHAnsi"/>
          <w:sz w:val="28"/>
          <w:szCs w:val="28"/>
        </w:rPr>
        <w:t>Vaje specialna pedagogika? Aha,</w:t>
      </w:r>
      <w:r w:rsidR="00B6482A" w:rsidRPr="00917ACD">
        <w:rPr>
          <w:rFonts w:asciiTheme="majorHAnsi" w:hAnsiTheme="majorHAnsi"/>
          <w:sz w:val="28"/>
          <w:szCs w:val="28"/>
        </w:rPr>
        <w:t xml:space="preserve"> to bo</w:t>
      </w:r>
      <w:r w:rsidR="00CC0E2C" w:rsidRPr="00917ACD">
        <w:rPr>
          <w:rFonts w:asciiTheme="majorHAnsi" w:hAnsiTheme="majorHAnsi"/>
          <w:sz w:val="28"/>
          <w:szCs w:val="28"/>
        </w:rPr>
        <w:t xml:space="preserve"> zopet eno dolgočasenje ob poslušanju sošolk in sošolcev kako predstavljajo svoje seminarske naloge. Ta</w:t>
      </w:r>
      <w:r w:rsidR="00B6482A" w:rsidRPr="00917ACD">
        <w:rPr>
          <w:rFonts w:asciiTheme="majorHAnsi" w:hAnsiTheme="majorHAnsi"/>
          <w:sz w:val="28"/>
          <w:szCs w:val="28"/>
        </w:rPr>
        <w:t>kšno je bilo moje mnenje pred začetkom vaj, ampak skozi semester se je to mnenje močno spremenilo.</w:t>
      </w:r>
    </w:p>
    <w:p w:rsidR="00B6482A" w:rsidRPr="00917ACD" w:rsidRDefault="00B6482A" w:rsidP="00CC0E2C">
      <w:pPr>
        <w:spacing w:before="0" w:after="0" w:line="360" w:lineRule="auto"/>
        <w:ind w:left="0" w:firstLine="0"/>
        <w:rPr>
          <w:rFonts w:asciiTheme="majorHAnsi" w:hAnsiTheme="majorHAnsi"/>
          <w:sz w:val="28"/>
          <w:szCs w:val="28"/>
        </w:rPr>
      </w:pPr>
      <w:r w:rsidRPr="00917ACD">
        <w:rPr>
          <w:rFonts w:asciiTheme="majorHAnsi" w:hAnsiTheme="majorHAnsi"/>
          <w:sz w:val="28"/>
          <w:szCs w:val="28"/>
        </w:rPr>
        <w:t xml:space="preserve">  </w:t>
      </w:r>
      <w:r w:rsidR="00917ACD" w:rsidRPr="00917ACD">
        <w:rPr>
          <w:rFonts w:asciiTheme="majorHAnsi" w:hAnsiTheme="majorHAnsi"/>
          <w:sz w:val="28"/>
          <w:szCs w:val="28"/>
        </w:rPr>
        <w:t xml:space="preserve"> </w:t>
      </w:r>
      <w:r w:rsidRPr="00917ACD">
        <w:rPr>
          <w:rFonts w:asciiTheme="majorHAnsi" w:hAnsiTheme="majorHAnsi"/>
          <w:sz w:val="28"/>
          <w:szCs w:val="28"/>
        </w:rPr>
        <w:t xml:space="preserve">    Te vaje so nekaj posebnega, saj se še doslej nismo nikjer postavili v vlogo pravega učitelja in za nekaj minut prevzeli razred poln razgrajačev, prehranjevalcev in klepetulj. Ampak pri teh vajah nam je to bilo omogočeno, ob tem pa smo še vsak na svoj način predstavili eno temo oziroma vajo s katero se bomo morda srečali pri našem poučevanju z otroci s posebnimi potrebami.</w:t>
      </w:r>
    </w:p>
    <w:p w:rsidR="00B6482A" w:rsidRPr="00917ACD" w:rsidRDefault="00B6482A" w:rsidP="00CC0E2C">
      <w:pPr>
        <w:spacing w:before="0" w:after="0" w:line="360" w:lineRule="auto"/>
        <w:ind w:left="0" w:firstLine="0"/>
        <w:rPr>
          <w:rFonts w:asciiTheme="majorHAnsi" w:hAnsiTheme="majorHAnsi"/>
          <w:sz w:val="28"/>
          <w:szCs w:val="28"/>
        </w:rPr>
      </w:pPr>
      <w:r w:rsidRPr="00917ACD">
        <w:rPr>
          <w:rFonts w:asciiTheme="majorHAnsi" w:hAnsiTheme="majorHAnsi"/>
          <w:sz w:val="28"/>
          <w:szCs w:val="28"/>
        </w:rPr>
        <w:t xml:space="preserve">    </w:t>
      </w:r>
      <w:r w:rsidR="00917ACD" w:rsidRPr="00917ACD">
        <w:rPr>
          <w:rFonts w:asciiTheme="majorHAnsi" w:hAnsiTheme="majorHAnsi"/>
          <w:sz w:val="28"/>
          <w:szCs w:val="28"/>
        </w:rPr>
        <w:t xml:space="preserve"> </w:t>
      </w:r>
      <w:r w:rsidRPr="00917ACD">
        <w:rPr>
          <w:rFonts w:asciiTheme="majorHAnsi" w:hAnsiTheme="majorHAnsi"/>
          <w:sz w:val="28"/>
          <w:szCs w:val="28"/>
        </w:rPr>
        <w:t xml:space="preserve">  Vzdušje je bilo čudovito, marsikdaj smo se zabavali, se nasmejali ampak ob vsem tem vedno naredili tisto kar je bilo potrebno. Glede seminarskih nalog, je prav tako veliko bolje kot pri drugih predmetih. Pri specialni pedagogiki smo prišli veliko bolj sproščeni predstavljat seminarsko, saj smo vedeli, da nas nebo nekdo že pred seminarsko spodil izpred table, ker smo s sabo prinesli list na katerem imamo zapisane oporne točke in kakšen delček besedila.</w:t>
      </w:r>
      <w:r w:rsidR="00917ACD" w:rsidRPr="00917ACD">
        <w:rPr>
          <w:rFonts w:asciiTheme="majorHAnsi" w:hAnsiTheme="majorHAnsi"/>
          <w:sz w:val="28"/>
          <w:szCs w:val="28"/>
        </w:rPr>
        <w:t xml:space="preserve"> Tudi obisk na vajah je poglavje zase, eni redno obiskujejo, drugi spet ne. Sam sem vedno rad prihajal na te vaje, če so mi obšolske dejavnosti to le dopuščale, saj sem vedel da se bomo imeli vredu in da bom nekaj znanja tudi pridobil.</w:t>
      </w:r>
    </w:p>
    <w:p w:rsidR="00B6482A" w:rsidRPr="00917ACD" w:rsidRDefault="00B6482A" w:rsidP="00CC0E2C">
      <w:pPr>
        <w:spacing w:before="0" w:after="0" w:line="360" w:lineRule="auto"/>
        <w:ind w:left="0" w:firstLine="0"/>
        <w:rPr>
          <w:rFonts w:asciiTheme="majorHAnsi" w:hAnsiTheme="majorHAnsi"/>
          <w:sz w:val="28"/>
          <w:szCs w:val="28"/>
        </w:rPr>
      </w:pPr>
      <w:r w:rsidRPr="00917ACD">
        <w:rPr>
          <w:rFonts w:asciiTheme="majorHAnsi" w:hAnsiTheme="majorHAnsi"/>
          <w:sz w:val="28"/>
          <w:szCs w:val="28"/>
        </w:rPr>
        <w:t xml:space="preserve">    </w:t>
      </w:r>
      <w:r w:rsidR="00917ACD" w:rsidRPr="00917ACD">
        <w:rPr>
          <w:rFonts w:asciiTheme="majorHAnsi" w:hAnsiTheme="majorHAnsi"/>
          <w:sz w:val="28"/>
          <w:szCs w:val="28"/>
        </w:rPr>
        <w:t xml:space="preserve">  </w:t>
      </w:r>
      <w:r w:rsidRPr="00917ACD">
        <w:rPr>
          <w:rFonts w:asciiTheme="majorHAnsi" w:hAnsiTheme="majorHAnsi"/>
          <w:sz w:val="28"/>
          <w:szCs w:val="28"/>
        </w:rPr>
        <w:t xml:space="preserve"> Zatorej upam, da nas v prihodnjih letih čaka čim več</w:t>
      </w:r>
      <w:r w:rsidR="00917ACD" w:rsidRPr="00917ACD">
        <w:rPr>
          <w:rFonts w:asciiTheme="majorHAnsi" w:hAnsiTheme="majorHAnsi"/>
          <w:sz w:val="28"/>
          <w:szCs w:val="28"/>
        </w:rPr>
        <w:t xml:space="preserve"> takšnih podobnih seminarskih vaj, zlasti s človeškimi in študentu prijaznimi profesorji. </w:t>
      </w:r>
    </w:p>
    <w:sectPr w:rsidR="00B6482A" w:rsidRPr="00917ACD" w:rsidSect="008C1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2A72"/>
    <w:multiLevelType w:val="hybridMultilevel"/>
    <w:tmpl w:val="2574187A"/>
    <w:lvl w:ilvl="0" w:tplc="AB36AA2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92A4E"/>
    <w:rsid w:val="000F60A0"/>
    <w:rsid w:val="00187170"/>
    <w:rsid w:val="0024304E"/>
    <w:rsid w:val="003B3734"/>
    <w:rsid w:val="0045262D"/>
    <w:rsid w:val="004E7959"/>
    <w:rsid w:val="004F3CCC"/>
    <w:rsid w:val="00533C89"/>
    <w:rsid w:val="005654CA"/>
    <w:rsid w:val="00573B79"/>
    <w:rsid w:val="006C4629"/>
    <w:rsid w:val="00847B2A"/>
    <w:rsid w:val="008C13EE"/>
    <w:rsid w:val="00917ACD"/>
    <w:rsid w:val="009273DB"/>
    <w:rsid w:val="009A6402"/>
    <w:rsid w:val="009E3283"/>
    <w:rsid w:val="009E6721"/>
    <w:rsid w:val="00AB3DB7"/>
    <w:rsid w:val="00B6482A"/>
    <w:rsid w:val="00B64B20"/>
    <w:rsid w:val="00B75B33"/>
    <w:rsid w:val="00BE1043"/>
    <w:rsid w:val="00BF427D"/>
    <w:rsid w:val="00C67A89"/>
    <w:rsid w:val="00C9488E"/>
    <w:rsid w:val="00CC0E2C"/>
    <w:rsid w:val="00D92A4E"/>
    <w:rsid w:val="00DC7088"/>
    <w:rsid w:val="00DF6160"/>
    <w:rsid w:val="00F809A0"/>
    <w:rsid w:val="00F93A83"/>
    <w:rsid w:val="00FE2780"/>
    <w:rsid w:val="00FF6B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before="240" w:after="120"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EE"/>
  </w:style>
  <w:style w:type="paragraph" w:styleId="Heading1">
    <w:name w:val="heading 1"/>
    <w:basedOn w:val="Normal"/>
    <w:next w:val="Normal"/>
    <w:link w:val="Heading1Char"/>
    <w:uiPriority w:val="9"/>
    <w:qFormat/>
    <w:rsid w:val="00B75B33"/>
    <w:pPr>
      <w:keepNext/>
      <w:keepLines/>
      <w:spacing w:before="480" w:after="0"/>
      <w:outlineLvl w:val="0"/>
    </w:pPr>
    <w:rPr>
      <w:rFonts w:ascii="Broadway" w:eastAsiaTheme="majorEastAsia" w:hAnsi="Broadway" w:cstheme="majorBidi"/>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4E"/>
    <w:pPr>
      <w:contextualSpacing/>
    </w:pPr>
  </w:style>
  <w:style w:type="paragraph" w:styleId="DocumentMap">
    <w:name w:val="Document Map"/>
    <w:basedOn w:val="Normal"/>
    <w:link w:val="DocumentMapChar"/>
    <w:uiPriority w:val="99"/>
    <w:semiHidden/>
    <w:unhideWhenUsed/>
    <w:rsid w:val="00B75B33"/>
    <w:pPr>
      <w:spacing w:before="0" w:after="0" w:line="240" w:lineRule="auto"/>
      <w:ind w:left="0" w:firstLin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5B33"/>
    <w:rPr>
      <w:rFonts w:ascii="Tahoma" w:hAnsi="Tahoma" w:cs="Tahoma"/>
      <w:sz w:val="16"/>
      <w:szCs w:val="16"/>
    </w:rPr>
  </w:style>
  <w:style w:type="character" w:customStyle="1" w:styleId="Heading1Char">
    <w:name w:val="Heading 1 Char"/>
    <w:basedOn w:val="DefaultParagraphFont"/>
    <w:link w:val="Heading1"/>
    <w:uiPriority w:val="9"/>
    <w:rsid w:val="00B75B33"/>
    <w:rPr>
      <w:rFonts w:ascii="Broadway" w:eastAsiaTheme="majorEastAsia" w:hAnsi="Broadway" w:cstheme="majorBidi"/>
      <w:b/>
      <w:bCs/>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E8DFB7-888D-4CB1-9A8A-EB2DAB0B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497</Words>
  <Characters>2836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&amp; Tanja</dc:creator>
  <cp:lastModifiedBy>Jaka</cp:lastModifiedBy>
  <cp:revision>4</cp:revision>
  <cp:lastPrinted>2011-05-31T15:50:00Z</cp:lastPrinted>
  <dcterms:created xsi:type="dcterms:W3CDTF">2011-06-02T09:33:00Z</dcterms:created>
  <dcterms:modified xsi:type="dcterms:W3CDTF">2016-01-17T20:25:00Z</dcterms:modified>
</cp:coreProperties>
</file>