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18" w:rsidRDefault="00727CFA">
      <w:bookmarkStart w:id="0" w:name="_GoBack"/>
      <w:bookmarkEnd w:id="0"/>
      <w:r>
        <w:t>Študijski program: Poslovno gospodarsko pravo</w:t>
      </w:r>
    </w:p>
    <w:p w:rsidR="00727CFA" w:rsidRDefault="00727CFA">
      <w:r>
        <w:t>Predmet: Zavarovanja plačil</w:t>
      </w:r>
    </w:p>
    <w:p w:rsidR="00727CFA" w:rsidRDefault="00727CFA"/>
    <w:p w:rsidR="00727CFA" w:rsidRDefault="00727CFA">
      <w:r>
        <w:t>Literatura:</w:t>
      </w:r>
    </w:p>
    <w:p w:rsidR="00531A95" w:rsidRPr="000444F3" w:rsidRDefault="00531A95" w:rsidP="00531A95">
      <w:pPr>
        <w:rPr>
          <w:sz w:val="16"/>
          <w:szCs w:val="16"/>
        </w:rPr>
      </w:pPr>
      <w:r w:rsidRPr="000444F3">
        <w:rPr>
          <w:sz w:val="16"/>
          <w:szCs w:val="16"/>
        </w:rPr>
        <w:t>Literatura je navedena v predmetniku. Navedeno velja za rubrike izbrana poglavja.</w:t>
      </w:r>
    </w:p>
    <w:p w:rsidR="00727CFA" w:rsidRDefault="00727CFA">
      <w:r>
        <w:t xml:space="preserve">Vesna Kranjc, Gospodarsko pogodbeno pravo, GV Založba, Univerza v Mariboru Pravna fakulteta, Ljubljana 2006, strani </w:t>
      </w:r>
      <w:r w:rsidR="009A56DE">
        <w:t xml:space="preserve">135 </w:t>
      </w:r>
      <w:r w:rsidR="00DE5601">
        <w:t>–</w:t>
      </w:r>
      <w:r w:rsidR="009A56DE">
        <w:t xml:space="preserve"> 228</w:t>
      </w:r>
      <w:r w:rsidR="00DE5601">
        <w:t>.</w:t>
      </w:r>
    </w:p>
    <w:p w:rsidR="005D484A" w:rsidRPr="005D484A" w:rsidRDefault="005D484A" w:rsidP="005D484A">
      <w:pPr>
        <w:jc w:val="both"/>
        <w:rPr>
          <w:rFonts w:cs="Tahoma"/>
        </w:rPr>
      </w:pPr>
      <w:r w:rsidRPr="005D484A">
        <w:rPr>
          <w:rFonts w:cs="Tahoma"/>
        </w:rPr>
        <w:t>R</w:t>
      </w:r>
      <w:r>
        <w:rPr>
          <w:rFonts w:cs="Tahoma"/>
        </w:rPr>
        <w:t xml:space="preserve">enato </w:t>
      </w:r>
      <w:proofErr w:type="spellStart"/>
      <w:r w:rsidRPr="005D484A">
        <w:rPr>
          <w:rFonts w:cs="Tahoma"/>
        </w:rPr>
        <w:t>Vrenčur</w:t>
      </w:r>
      <w:proofErr w:type="spellEnd"/>
      <w:r w:rsidRPr="005D484A">
        <w:rPr>
          <w:rFonts w:cs="Tahoma"/>
        </w:rPr>
        <w:t xml:space="preserve">, Pravna narava </w:t>
      </w:r>
      <w:proofErr w:type="spellStart"/>
      <w:r w:rsidRPr="005D484A">
        <w:rPr>
          <w:rFonts w:cs="Tahoma"/>
        </w:rPr>
        <w:t>factoringa</w:t>
      </w:r>
      <w:proofErr w:type="spellEnd"/>
      <w:r w:rsidRPr="005D484A">
        <w:rPr>
          <w:rFonts w:cs="Tahoma"/>
        </w:rPr>
        <w:t>, Podjetje in delo 1/2001.</w:t>
      </w:r>
    </w:p>
    <w:p w:rsidR="00DE5601" w:rsidRDefault="00DE5601"/>
    <w:sectPr w:rsidR="00DE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AA"/>
    <w:rsid w:val="001244AA"/>
    <w:rsid w:val="00531A95"/>
    <w:rsid w:val="005D484A"/>
    <w:rsid w:val="00727CFA"/>
    <w:rsid w:val="00897C9F"/>
    <w:rsid w:val="009A56DE"/>
    <w:rsid w:val="00B572D6"/>
    <w:rsid w:val="00C16D6D"/>
    <w:rsid w:val="00CF5FEC"/>
    <w:rsid w:val="00DB4708"/>
    <w:rsid w:val="00D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Kranjc</dc:creator>
  <cp:lastModifiedBy>Jaka</cp:lastModifiedBy>
  <cp:revision>2</cp:revision>
  <cp:lastPrinted>2012-01-12T12:08:00Z</cp:lastPrinted>
  <dcterms:created xsi:type="dcterms:W3CDTF">2013-05-24T22:02:00Z</dcterms:created>
  <dcterms:modified xsi:type="dcterms:W3CDTF">2013-05-24T22:02:00Z</dcterms:modified>
</cp:coreProperties>
</file>