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AB" w:rsidRDefault="008C0307" w:rsidP="0019407A">
      <w:r>
        <w:rPr>
          <w:noProof/>
          <w:lang w:val="sl-SI" w:eastAsia="sl-SI" w:bidi="ar-SA"/>
        </w:rPr>
        <w:drawing>
          <wp:inline distT="0" distB="0" distL="0" distR="0">
            <wp:extent cx="3048000" cy="3895725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07" w:rsidRPr="0019407A" w:rsidRDefault="008C0307" w:rsidP="0019407A">
      <w:r>
        <w:t>Vibracijsko poliranje, čiščenje v bobnih</w:t>
      </w:r>
    </w:p>
    <w:sectPr w:rsidR="008C0307" w:rsidRPr="0019407A" w:rsidSect="00693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35" w:rsidRDefault="005A1935" w:rsidP="008416F2">
      <w:pPr>
        <w:spacing w:before="0"/>
      </w:pPr>
      <w:r>
        <w:separator/>
      </w:r>
    </w:p>
  </w:endnote>
  <w:endnote w:type="continuationSeparator" w:id="1">
    <w:p w:rsidR="005A1935" w:rsidRDefault="005A1935" w:rsidP="008416F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44" w:rsidRDefault="00F9704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F2" w:rsidRDefault="002B0272" w:rsidP="008416F2">
    <w:pPr>
      <w:tabs>
        <w:tab w:val="center" w:pos="4536"/>
        <w:tab w:val="right" w:pos="9072"/>
      </w:tabs>
      <w:rPr>
        <w:lang w:val="sl-SI"/>
      </w:rPr>
    </w:pPr>
    <w:r w:rsidRPr="002B0272">
      <w:t>TPR</w:t>
    </w:r>
    <w:r w:rsidR="00574749">
      <w:tab/>
    </w:r>
    <w:r w:rsidR="00574749">
      <w:tab/>
    </w:r>
    <w:r w:rsidR="008416F2">
      <w:t>[</w:t>
    </w:r>
    <w:fldSimple w:instr=" FILENAME   \* MERGEFORMAT ">
      <w:r w:rsidR="00A62B00">
        <w:rPr>
          <w:noProof/>
        </w:rPr>
        <w:t>3.9.3.0_Vibracijsko_poliranje.docx</w:t>
      </w:r>
    </w:fldSimple>
    <w:r w:rsidR="008416F2">
      <w:t>]</w:t>
    </w:r>
    <w:r w:rsidR="008416F2">
      <w:rPr>
        <w:lang w:val="sl-SI"/>
      </w:rPr>
      <w:tab/>
      <w:t xml:space="preserve">Stran </w:t>
    </w:r>
    <w:r w:rsidR="001648B9">
      <w:rPr>
        <w:lang w:val="sl-SI"/>
      </w:rPr>
      <w:fldChar w:fldCharType="begin"/>
    </w:r>
    <w:r w:rsidR="008416F2">
      <w:rPr>
        <w:lang w:val="sl-SI"/>
      </w:rPr>
      <w:instrText xml:space="preserve"> PAGE </w:instrText>
    </w:r>
    <w:r w:rsidR="001648B9">
      <w:rPr>
        <w:lang w:val="sl-SI"/>
      </w:rPr>
      <w:fldChar w:fldCharType="separate"/>
    </w:r>
    <w:r>
      <w:rPr>
        <w:noProof/>
        <w:lang w:val="sl-SI"/>
      </w:rPr>
      <w:t>1</w:t>
    </w:r>
    <w:r w:rsidR="001648B9">
      <w:rPr>
        <w:lang w:val="sl-SI"/>
      </w:rPr>
      <w:fldChar w:fldCharType="end"/>
    </w:r>
    <w:r w:rsidR="008416F2">
      <w:rPr>
        <w:lang w:val="sl-SI"/>
      </w:rPr>
      <w:t xml:space="preserve"> od </w:t>
    </w:r>
    <w:r w:rsidR="001648B9">
      <w:rPr>
        <w:lang w:val="sl-SI"/>
      </w:rPr>
      <w:fldChar w:fldCharType="begin"/>
    </w:r>
    <w:r w:rsidR="008416F2">
      <w:rPr>
        <w:lang w:val="sl-SI"/>
      </w:rPr>
      <w:instrText xml:space="preserve"> NUMPAGES  </w:instrText>
    </w:r>
    <w:r w:rsidR="001648B9">
      <w:rPr>
        <w:lang w:val="sl-SI"/>
      </w:rPr>
      <w:fldChar w:fldCharType="separate"/>
    </w:r>
    <w:r>
      <w:rPr>
        <w:noProof/>
        <w:lang w:val="sl-SI"/>
      </w:rPr>
      <w:t>1</w:t>
    </w:r>
    <w:r w:rsidR="001648B9">
      <w:rPr>
        <w:lang w:val="sl-SI"/>
      </w:rPr>
      <w:fldChar w:fldCharType="end"/>
    </w:r>
  </w:p>
  <w:p w:rsidR="008416F2" w:rsidRPr="008416F2" w:rsidRDefault="008416F2" w:rsidP="008416F2">
    <w:pPr>
      <w:rPr>
        <w:lang w:val="sl-SI"/>
      </w:rPr>
    </w:pPr>
    <w:r>
      <w:rPr>
        <w:lang w:val="sl-SI"/>
      </w:rPr>
      <w:t>Klemenšek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44" w:rsidRDefault="00F9704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35" w:rsidRDefault="005A1935" w:rsidP="008416F2">
      <w:pPr>
        <w:spacing w:before="0"/>
      </w:pPr>
      <w:r>
        <w:separator/>
      </w:r>
    </w:p>
  </w:footnote>
  <w:footnote w:type="continuationSeparator" w:id="1">
    <w:p w:rsidR="005A1935" w:rsidRDefault="005A1935" w:rsidP="008416F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44" w:rsidRDefault="00F97044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44" w:rsidRDefault="00F97044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44" w:rsidRDefault="00F97044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5164C"/>
    <w:multiLevelType w:val="multilevel"/>
    <w:tmpl w:val="3ED86F9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97044"/>
    <w:rsid w:val="001648B9"/>
    <w:rsid w:val="0019407A"/>
    <w:rsid w:val="001D5209"/>
    <w:rsid w:val="002B0272"/>
    <w:rsid w:val="002F454B"/>
    <w:rsid w:val="00497D5B"/>
    <w:rsid w:val="00574749"/>
    <w:rsid w:val="005A1935"/>
    <w:rsid w:val="005A5726"/>
    <w:rsid w:val="006939ED"/>
    <w:rsid w:val="008416F2"/>
    <w:rsid w:val="00855DD1"/>
    <w:rsid w:val="008C0307"/>
    <w:rsid w:val="00A62B00"/>
    <w:rsid w:val="00BD707C"/>
    <w:rsid w:val="00C15AAB"/>
    <w:rsid w:val="00C32D26"/>
    <w:rsid w:val="00C905AE"/>
    <w:rsid w:val="00DC27C8"/>
    <w:rsid w:val="00EC249B"/>
    <w:rsid w:val="00F306A3"/>
    <w:rsid w:val="00F9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07C"/>
    <w:pPr>
      <w:spacing w:before="120"/>
      <w:ind w:left="432" w:hanging="578"/>
    </w:pPr>
    <w:rPr>
      <w:rFonts w:ascii="Arial" w:hAnsi="Arial" w:cs="Arial"/>
      <w:sz w:val="18"/>
      <w:szCs w:val="18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707C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707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/>
      <w:iCs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BD707C"/>
    <w:pPr>
      <w:numPr>
        <w:ilvl w:val="2"/>
      </w:numPr>
      <w:spacing w:before="0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D707C"/>
    <w:pPr>
      <w:keepNext/>
      <w:numPr>
        <w:ilvl w:val="3"/>
        <w:numId w:val="10"/>
      </w:numPr>
      <w:spacing w:before="240" w:after="60"/>
      <w:outlineLvl w:val="3"/>
    </w:pPr>
    <w:rPr>
      <w:rFonts w:cs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D707C"/>
    <w:pPr>
      <w:numPr>
        <w:ilvl w:val="4"/>
        <w:numId w:val="10"/>
      </w:numPr>
      <w:spacing w:before="240" w:after="60"/>
      <w:outlineLvl w:val="4"/>
    </w:pPr>
    <w:rPr>
      <w:rFonts w:cs="Times New Roman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707C"/>
    <w:pPr>
      <w:numPr>
        <w:ilvl w:val="5"/>
        <w:numId w:val="10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707C"/>
    <w:pPr>
      <w:numPr>
        <w:ilvl w:val="6"/>
        <w:numId w:val="10"/>
      </w:numPr>
      <w:spacing w:before="240" w:after="60"/>
      <w:outlineLvl w:val="6"/>
    </w:pPr>
    <w:rPr>
      <w:rFonts w:cs="Times New Roman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707C"/>
    <w:pPr>
      <w:numPr>
        <w:ilvl w:val="7"/>
        <w:numId w:val="10"/>
      </w:numPr>
      <w:spacing w:before="240" w:after="60"/>
      <w:outlineLvl w:val="7"/>
    </w:pPr>
    <w:rPr>
      <w:rFonts w:cs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707C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BD707C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rsid w:val="00BD707C"/>
    <w:rPr>
      <w:rFonts w:ascii="Arial" w:hAnsi="Arial" w:cs="Times New Roman"/>
      <w:b/>
      <w:bCs/>
      <w:sz w:val="18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rsid w:val="00BD707C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707C"/>
    <w:rPr>
      <w:rFonts w:ascii="Arial" w:hAnsi="Arial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707C"/>
    <w:rPr>
      <w:rFonts w:ascii="Arial" w:hAnsi="Arial" w:cs="Times New Roman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707C"/>
    <w:rPr>
      <w:rFonts w:ascii="Arial" w:hAnsi="Arial" w:cs="Times New Roman"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707C"/>
    <w:rPr>
      <w:rFonts w:ascii="Cambria" w:eastAsia="Times New Roman" w:hAnsi="Cambria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BD707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D70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D707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D707C"/>
    <w:rPr>
      <w:rFonts w:ascii="Cambria" w:eastAsia="Times New Roman" w:hAnsi="Cambria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D707C"/>
    <w:rPr>
      <w:b/>
      <w:bCs/>
    </w:rPr>
  </w:style>
  <w:style w:type="character" w:styleId="Poudarek">
    <w:name w:val="Emphasis"/>
    <w:basedOn w:val="Privzetapisavaodstavka"/>
    <w:uiPriority w:val="20"/>
    <w:qFormat/>
    <w:rsid w:val="00BD707C"/>
    <w:rPr>
      <w:rFonts w:ascii="Calibri" w:hAnsi="Calibri"/>
      <w:b/>
      <w:i/>
      <w:iCs/>
    </w:rPr>
  </w:style>
  <w:style w:type="paragraph" w:styleId="Brezrazmikov">
    <w:name w:val="No Spacing"/>
    <w:basedOn w:val="Navaden"/>
    <w:uiPriority w:val="1"/>
    <w:qFormat/>
    <w:rsid w:val="00BD707C"/>
    <w:rPr>
      <w:szCs w:val="32"/>
    </w:rPr>
  </w:style>
  <w:style w:type="paragraph" w:styleId="Odstavekseznama">
    <w:name w:val="List Paragraph"/>
    <w:basedOn w:val="Navaden"/>
    <w:uiPriority w:val="34"/>
    <w:qFormat/>
    <w:rsid w:val="00BD707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D707C"/>
    <w:rPr>
      <w:rFonts w:ascii="Calibri" w:hAnsi="Calibri" w:cs="Times New Roman"/>
      <w:i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BD707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D707C"/>
    <w:pPr>
      <w:ind w:left="720" w:right="720"/>
    </w:pPr>
    <w:rPr>
      <w:rFonts w:ascii="Calibri" w:hAnsi="Calibri" w:cs="Times New Roman"/>
      <w:b/>
      <w:i/>
      <w:sz w:val="24"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D707C"/>
    <w:rPr>
      <w:b/>
      <w:i/>
      <w:sz w:val="24"/>
    </w:rPr>
  </w:style>
  <w:style w:type="character" w:styleId="Neenpoudarek">
    <w:name w:val="Subtle Emphasis"/>
    <w:uiPriority w:val="19"/>
    <w:qFormat/>
    <w:rsid w:val="00BD707C"/>
    <w:rPr>
      <w:i/>
      <w:color w:val="5A5A5A"/>
    </w:rPr>
  </w:style>
  <w:style w:type="character" w:styleId="Intenzivenpoudarek">
    <w:name w:val="Intense Emphasis"/>
    <w:basedOn w:val="Privzetapisavaodstavka"/>
    <w:uiPriority w:val="21"/>
    <w:qFormat/>
    <w:rsid w:val="00BD707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D707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D707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D707C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D707C"/>
    <w:pPr>
      <w:numPr>
        <w:numId w:val="0"/>
      </w:numPr>
      <w:outlineLvl w:val="9"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F306A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306A3"/>
    <w:rPr>
      <w:rFonts w:ascii="Times New Roman" w:eastAsia="Times New Roman" w:hAnsi="Times New Roman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iPriority w:val="99"/>
    <w:semiHidden/>
    <w:unhideWhenUsed/>
    <w:rsid w:val="00F306A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6A3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06A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8416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416F2"/>
    <w:rPr>
      <w:rFonts w:ascii="Arial" w:hAnsi="Arial" w:cs="Arial"/>
      <w:sz w:val="18"/>
      <w:szCs w:val="18"/>
      <w:lang w:val="en-US" w:eastAsia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8416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416F2"/>
    <w:rPr>
      <w:rFonts w:ascii="Arial" w:hAnsi="Arial" w:cs="Arial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\My%20Documents\Jo&#382;e\&#352;ola\Poglavja\predloga_sola.do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predloga_sola.dot.dotx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Links>
    <vt:vector size="6" baseType="variant"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http://maja.uni-mb.si/slo/seminarske/Postopki_odrezavanja/Stru%C5%BEenje/Enorezilni postopki odrezavanja.htm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</cp:lastModifiedBy>
  <cp:revision>5</cp:revision>
  <dcterms:created xsi:type="dcterms:W3CDTF">2009-05-03T14:54:00Z</dcterms:created>
  <dcterms:modified xsi:type="dcterms:W3CDTF">2012-01-16T15:55:00Z</dcterms:modified>
</cp:coreProperties>
</file>