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85" w:rsidRPr="003163FA" w:rsidRDefault="00D1380A" w:rsidP="00196985">
      <w:pPr>
        <w:pStyle w:val="Navadensplet"/>
        <w:rPr>
          <w:rFonts w:ascii="Arial" w:hAnsi="Arial" w:cs="Arial"/>
          <w:b/>
          <w:bCs/>
          <w:sz w:val="32"/>
          <w:szCs w:val="32"/>
        </w:rPr>
      </w:pPr>
      <w:r w:rsidRPr="003163FA">
        <w:rPr>
          <w:rFonts w:ascii="Arial" w:hAnsi="Arial" w:cs="Arial"/>
          <w:b/>
          <w:bCs/>
          <w:sz w:val="32"/>
          <w:szCs w:val="32"/>
        </w:rPr>
        <w:t>5.2.1 Valjanje</w:t>
      </w:r>
    </w:p>
    <w:p w:rsidR="00D1380A" w:rsidRPr="00194CC8" w:rsidRDefault="003163FA" w:rsidP="003163FA">
      <w:pPr>
        <w:pStyle w:val="Navadensplet"/>
        <w:spacing w:after="0" w:afterAutospacing="0"/>
        <w:rPr>
          <w:rFonts w:ascii="Arial" w:hAnsi="Arial" w:cs="Arial"/>
          <w:b/>
          <w:bCs/>
        </w:rPr>
      </w:pPr>
      <w:r w:rsidRPr="00194CC8">
        <w:rPr>
          <w:rFonts w:ascii="Arial" w:hAnsi="Arial" w:cs="Arial"/>
          <w:b/>
          <w:bCs/>
        </w:rPr>
        <w:t>1. Osnovni pojmi</w:t>
      </w:r>
    </w:p>
    <w:p w:rsidR="003163FA" w:rsidRDefault="005406C0" w:rsidP="005406C0">
      <w:pPr>
        <w:pStyle w:val="Navadensplet"/>
        <w:rPr>
          <w:rFonts w:ascii="Arial" w:hAnsi="Arial" w:cs="Arial"/>
          <w:bCs/>
        </w:rPr>
      </w:pPr>
      <w:r w:rsidRPr="005406C0">
        <w:rPr>
          <w:rFonts w:ascii="Arial" w:hAnsi="Arial" w:cs="Arial"/>
          <w:bCs/>
        </w:rPr>
        <w:t xml:space="preserve">V načelu je valjanje postopno ali </w:t>
      </w:r>
      <w:proofErr w:type="spellStart"/>
      <w:r w:rsidRPr="005406C0">
        <w:rPr>
          <w:rFonts w:ascii="Arial" w:hAnsi="Arial" w:cs="Arial"/>
          <w:bCs/>
        </w:rPr>
        <w:t>kontinuirno</w:t>
      </w:r>
      <w:proofErr w:type="spellEnd"/>
      <w:r w:rsidRPr="005406C0">
        <w:rPr>
          <w:rFonts w:ascii="Arial" w:hAnsi="Arial" w:cs="Arial"/>
          <w:bCs/>
        </w:rPr>
        <w:t xml:space="preserve"> stiskanje materiala med vrteč</w:t>
      </w:r>
      <w:r w:rsidR="00096FA5">
        <w:rPr>
          <w:rFonts w:ascii="Arial" w:hAnsi="Arial" w:cs="Arial"/>
          <w:bCs/>
        </w:rPr>
        <w:t>i</w:t>
      </w:r>
      <w:r w:rsidRPr="005406C0">
        <w:rPr>
          <w:rFonts w:ascii="Arial" w:hAnsi="Arial" w:cs="Arial"/>
          <w:bCs/>
        </w:rPr>
        <w:t>m</w:t>
      </w:r>
      <w:r w:rsidR="00096FA5">
        <w:rPr>
          <w:rFonts w:ascii="Arial" w:hAnsi="Arial" w:cs="Arial"/>
          <w:bCs/>
        </w:rPr>
        <w:t>i</w:t>
      </w:r>
      <w:r w:rsidRPr="005406C0">
        <w:rPr>
          <w:rFonts w:ascii="Arial" w:hAnsi="Arial" w:cs="Arial"/>
          <w:bCs/>
        </w:rPr>
        <w:t xml:space="preserve"> se valjast</w:t>
      </w:r>
      <w:r w:rsidR="00096FA5">
        <w:rPr>
          <w:rFonts w:ascii="Arial" w:hAnsi="Arial" w:cs="Arial"/>
          <w:bCs/>
        </w:rPr>
        <w:t>i</w:t>
      </w:r>
      <w:r w:rsidRPr="005406C0">
        <w:rPr>
          <w:rFonts w:ascii="Arial" w:hAnsi="Arial" w:cs="Arial"/>
          <w:bCs/>
        </w:rPr>
        <w:t>mi. ali koničnimi orodji</w:t>
      </w:r>
      <w:r w:rsidR="00096FA5">
        <w:rPr>
          <w:rFonts w:ascii="Arial" w:hAnsi="Arial" w:cs="Arial"/>
          <w:bCs/>
        </w:rPr>
        <w:t xml:space="preserve">; </w:t>
      </w:r>
      <w:r w:rsidR="003163FA" w:rsidRPr="003163FA">
        <w:rPr>
          <w:rFonts w:ascii="Arial" w:hAnsi="Arial" w:cs="Arial"/>
          <w:bCs/>
        </w:rPr>
        <w:t>je postopek kontinuiranega preoblikovanja obdelovanca med dvema enako se vrtečima valjema (slika 9). Pri tem se višina obdelovanca zmanjša od h</w:t>
      </w:r>
      <w:r w:rsidR="003163FA" w:rsidRPr="0067070C">
        <w:rPr>
          <w:rFonts w:ascii="Arial" w:hAnsi="Arial" w:cs="Arial"/>
          <w:bCs/>
          <w:vertAlign w:val="subscript"/>
        </w:rPr>
        <w:t>o</w:t>
      </w:r>
      <w:r w:rsidR="003163FA" w:rsidRPr="003163FA">
        <w:rPr>
          <w:rFonts w:ascii="Arial" w:hAnsi="Arial" w:cs="Arial"/>
          <w:bCs/>
        </w:rPr>
        <w:t xml:space="preserve"> na h</w:t>
      </w:r>
      <w:r w:rsidR="003163FA" w:rsidRPr="0067070C">
        <w:rPr>
          <w:rFonts w:ascii="Arial" w:hAnsi="Arial" w:cs="Arial"/>
          <w:bCs/>
          <w:vertAlign w:val="subscript"/>
        </w:rPr>
        <w:t>i</w:t>
      </w:r>
      <w:r w:rsidR="003163FA" w:rsidRPr="003163FA">
        <w:rPr>
          <w:rFonts w:ascii="Arial" w:hAnsi="Arial" w:cs="Arial"/>
          <w:bCs/>
        </w:rPr>
        <w:t>, poveča se njegova dolžina, ob določenih pogojih pa tudi širina.</w:t>
      </w:r>
    </w:p>
    <w:p w:rsidR="00543CB7" w:rsidRDefault="00543CB7" w:rsidP="003163FA">
      <w:pPr>
        <w:pStyle w:val="Navadensplet"/>
        <w:spacing w:after="0" w:afterAutospacing="0"/>
        <w:rPr>
          <w:rFonts w:ascii="Arial" w:hAnsi="Arial" w:cs="Arial"/>
          <w:bCs/>
        </w:rPr>
      </w:pPr>
      <w:r w:rsidRPr="00543CB7">
        <w:rPr>
          <w:rFonts w:ascii="Arial" w:hAnsi="Arial" w:cs="Arial"/>
          <w:bCs/>
          <w:noProof/>
        </w:rPr>
        <w:drawing>
          <wp:inline distT="0" distB="0" distL="0" distR="0">
            <wp:extent cx="2676525" cy="3645612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64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B7" w:rsidRPr="00543CB7" w:rsidRDefault="00543CB7" w:rsidP="00543CB7">
      <w:pPr>
        <w:pStyle w:val="Navadensplet"/>
        <w:rPr>
          <w:rFonts w:ascii="Arial" w:hAnsi="Arial" w:cs="Arial"/>
          <w:bCs/>
        </w:rPr>
      </w:pPr>
      <w:r w:rsidRPr="00543CB7">
        <w:rPr>
          <w:rFonts w:ascii="Arial" w:hAnsi="Arial" w:cs="Arial"/>
          <w:bCs/>
        </w:rPr>
        <w:t xml:space="preserve">Slika 9. Veličine pri procesu valjanja </w:t>
      </w:r>
    </w:p>
    <w:p w:rsidR="00543CB7" w:rsidRDefault="00543CB7" w:rsidP="00543CB7">
      <w:pPr>
        <w:pStyle w:val="Navadensplet"/>
        <w:rPr>
          <w:rFonts w:ascii="Arial" w:hAnsi="Arial" w:cs="Arial"/>
          <w:bCs/>
        </w:rPr>
      </w:pPr>
      <w:r w:rsidRPr="00543CB7">
        <w:rPr>
          <w:rFonts w:ascii="Arial" w:hAnsi="Arial" w:cs="Arial"/>
          <w:bCs/>
        </w:rPr>
        <w:t xml:space="preserve">Področje uporabe valjanja je zelo široko. Največ ga uporabljajo v metalurških podjetjih za izdelavo pločevin in profilov, v strojništvu pa je znano valjanje navojev, gladilno valjanje, kovaško valjanje, </w:t>
      </w:r>
      <w:proofErr w:type="spellStart"/>
      <w:r w:rsidRPr="00543CB7">
        <w:rPr>
          <w:rFonts w:ascii="Arial" w:hAnsi="Arial" w:cs="Arial"/>
          <w:bCs/>
        </w:rPr>
        <w:t>uvaljanje</w:t>
      </w:r>
      <w:proofErr w:type="spellEnd"/>
      <w:r w:rsidRPr="00543CB7">
        <w:rPr>
          <w:rFonts w:ascii="Arial" w:hAnsi="Arial" w:cs="Arial"/>
          <w:bCs/>
        </w:rPr>
        <w:t xml:space="preserve"> gravur in napisov in podobno.</w:t>
      </w:r>
    </w:p>
    <w:p w:rsidR="003314DB" w:rsidRDefault="00CF6C8D" w:rsidP="00543CB7">
      <w:pPr>
        <w:pStyle w:val="Navadensplet"/>
        <w:rPr>
          <w:rFonts w:ascii="Arial" w:hAnsi="Arial" w:cs="Arial"/>
          <w:bCs/>
        </w:rPr>
      </w:pPr>
      <w:r w:rsidRPr="00194CC8">
        <w:rPr>
          <w:rFonts w:ascii="Arial" w:hAnsi="Arial" w:cs="Arial"/>
          <w:b/>
          <w:bCs/>
        </w:rPr>
        <w:t xml:space="preserve">2. </w:t>
      </w:r>
      <w:r w:rsidR="007528C2" w:rsidRPr="00194CC8">
        <w:rPr>
          <w:rFonts w:ascii="Arial" w:hAnsi="Arial" w:cs="Arial"/>
          <w:b/>
          <w:bCs/>
        </w:rPr>
        <w:t>Vzdolžno valjanje</w:t>
      </w:r>
      <w:r w:rsidR="00325A1E">
        <w:rPr>
          <w:rFonts w:ascii="Arial" w:hAnsi="Arial" w:cs="Arial"/>
          <w:bCs/>
        </w:rPr>
        <w:t>:</w:t>
      </w:r>
    </w:p>
    <w:p w:rsidR="003314DB" w:rsidRDefault="003314DB" w:rsidP="00543CB7">
      <w:pPr>
        <w:pStyle w:val="Navadensplet"/>
      </w:pPr>
      <w:r>
        <w:rPr>
          <w:noProof/>
        </w:rPr>
        <w:drawing>
          <wp:inline distT="0" distB="0" distL="0" distR="0">
            <wp:extent cx="2009775" cy="990600"/>
            <wp:effectExtent l="19050" t="0" r="9525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4DB">
        <w:t xml:space="preserve"> </w:t>
      </w:r>
      <w:r>
        <w:rPr>
          <w:noProof/>
        </w:rPr>
        <w:drawing>
          <wp:inline distT="0" distB="0" distL="0" distR="0">
            <wp:extent cx="1628775" cy="1323975"/>
            <wp:effectExtent l="19050" t="0" r="9525" b="0"/>
            <wp:docPr id="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DB" w:rsidRDefault="003314DB" w:rsidP="00543CB7">
      <w:pPr>
        <w:pStyle w:val="Navadensplet"/>
        <w:rPr>
          <w:rFonts w:ascii="Arial" w:hAnsi="Arial" w:cs="Arial"/>
          <w:bCs/>
        </w:rPr>
      </w:pPr>
      <w:r w:rsidRPr="003314DB">
        <w:rPr>
          <w:rFonts w:ascii="Arial" w:hAnsi="Arial" w:cs="Arial"/>
          <w:bCs/>
        </w:rPr>
        <w:t>Valjanje pločevine</w:t>
      </w:r>
      <w:r w:rsidR="007528C2">
        <w:rPr>
          <w:rFonts w:ascii="Arial" w:hAnsi="Arial" w:cs="Arial"/>
          <w:bCs/>
        </w:rPr>
        <w:tab/>
      </w:r>
      <w:r w:rsidR="007528C2">
        <w:rPr>
          <w:rFonts w:ascii="Arial" w:hAnsi="Arial" w:cs="Arial"/>
          <w:bCs/>
        </w:rPr>
        <w:tab/>
      </w:r>
      <w:r w:rsidR="007528C2">
        <w:rPr>
          <w:rFonts w:ascii="Arial" w:hAnsi="Arial" w:cs="Arial"/>
          <w:bCs/>
        </w:rPr>
        <w:tab/>
        <w:t>Valjanje profilov</w:t>
      </w:r>
    </w:p>
    <w:p w:rsidR="00325A1E" w:rsidRPr="00194CC8" w:rsidRDefault="00CF6C8D" w:rsidP="00543CB7">
      <w:pPr>
        <w:pStyle w:val="Navadensplet"/>
        <w:rPr>
          <w:rFonts w:ascii="Arial" w:hAnsi="Arial" w:cs="Arial"/>
          <w:b/>
          <w:bCs/>
        </w:rPr>
      </w:pPr>
      <w:r w:rsidRPr="00194CC8">
        <w:rPr>
          <w:rFonts w:ascii="Arial" w:hAnsi="Arial" w:cs="Arial"/>
          <w:b/>
          <w:bCs/>
        </w:rPr>
        <w:t xml:space="preserve">3. </w:t>
      </w:r>
      <w:r w:rsidR="00325A1E" w:rsidRPr="00194CC8">
        <w:rPr>
          <w:rFonts w:ascii="Arial" w:hAnsi="Arial" w:cs="Arial"/>
          <w:b/>
          <w:bCs/>
        </w:rPr>
        <w:t>Kovaško valjanje:</w:t>
      </w:r>
    </w:p>
    <w:p w:rsidR="00325A1E" w:rsidRDefault="00325A1E" w:rsidP="00543CB7">
      <w:pPr>
        <w:pStyle w:val="Navadensple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lastRenderedPageBreak/>
        <w:drawing>
          <wp:inline distT="0" distB="0" distL="0" distR="0">
            <wp:extent cx="4029075" cy="1819275"/>
            <wp:effectExtent l="19050" t="0" r="9525" b="0"/>
            <wp:docPr id="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D36" w:rsidRDefault="00CF6C8D" w:rsidP="00543CB7">
      <w:pPr>
        <w:pStyle w:val="Navadensplet"/>
        <w:rPr>
          <w:rFonts w:ascii="Arial" w:hAnsi="Arial" w:cs="Arial"/>
          <w:bCs/>
        </w:rPr>
      </w:pPr>
      <w:r w:rsidRPr="00E478D1">
        <w:rPr>
          <w:rFonts w:ascii="Arial" w:hAnsi="Arial" w:cs="Arial"/>
          <w:b/>
          <w:bCs/>
        </w:rPr>
        <w:t xml:space="preserve">4. </w:t>
      </w:r>
      <w:r w:rsidR="00DB3D36" w:rsidRPr="00E478D1">
        <w:rPr>
          <w:rFonts w:ascii="Arial" w:hAnsi="Arial" w:cs="Arial"/>
          <w:b/>
          <w:bCs/>
        </w:rPr>
        <w:t>Hladno valjanje utornih profilov in zobnikov:</w:t>
      </w:r>
    </w:p>
    <w:p w:rsidR="00DB3D36" w:rsidRDefault="00DB3D36" w:rsidP="00543CB7">
      <w:pPr>
        <w:pStyle w:val="Navadensple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2390775" cy="1737788"/>
            <wp:effectExtent l="19050" t="0" r="9525" b="0"/>
            <wp:docPr id="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3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009" w:rsidRPr="00BB5009">
        <w:rPr>
          <w:bCs/>
        </w:rPr>
        <w:t xml:space="preserve"> </w:t>
      </w:r>
      <w:r w:rsidR="00BB5009">
        <w:rPr>
          <w:bCs/>
        </w:rPr>
        <w:tab/>
      </w:r>
      <w:r w:rsidR="00BB5009">
        <w:rPr>
          <w:rFonts w:ascii="Arial" w:hAnsi="Arial" w:cs="Arial"/>
          <w:bCs/>
          <w:noProof/>
        </w:rPr>
        <w:drawing>
          <wp:inline distT="0" distB="0" distL="0" distR="0">
            <wp:extent cx="1209675" cy="1876425"/>
            <wp:effectExtent l="19050" t="0" r="9525" b="0"/>
            <wp:docPr id="10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09" w:rsidRPr="00BB5009" w:rsidRDefault="00BB5009" w:rsidP="00BB5009">
      <w:pPr>
        <w:pStyle w:val="Navadensplet"/>
        <w:rPr>
          <w:rFonts w:ascii="Arial" w:hAnsi="Arial" w:cs="Arial"/>
          <w:bCs/>
        </w:rPr>
      </w:pPr>
      <w:r w:rsidRPr="00BB5009">
        <w:rPr>
          <w:rFonts w:ascii="Arial" w:hAnsi="Arial" w:cs="Arial"/>
          <w:bCs/>
        </w:rPr>
        <w:t xml:space="preserve">Nasproti frezanju imajo postopki hladnega valjanja profilov naslednje prednosti: </w:t>
      </w:r>
      <w:r w:rsidRPr="00BB5009">
        <w:rPr>
          <w:rFonts w:ascii="Arial" w:hAnsi="Arial" w:cs="Arial"/>
          <w:bCs/>
        </w:rPr>
        <w:br/>
        <w:t xml:space="preserve">- večja trdnost valjanega profila, </w:t>
      </w:r>
      <w:r>
        <w:rPr>
          <w:rFonts w:ascii="Arial" w:hAnsi="Arial" w:cs="Arial"/>
          <w:bCs/>
        </w:rPr>
        <w:br/>
      </w:r>
      <w:r w:rsidRPr="00BB5009">
        <w:rPr>
          <w:rFonts w:ascii="Arial" w:hAnsi="Arial" w:cs="Arial"/>
          <w:bCs/>
        </w:rPr>
        <w:t xml:space="preserve">- prihranek na materialu, </w:t>
      </w:r>
      <w:r>
        <w:rPr>
          <w:rFonts w:ascii="Arial" w:hAnsi="Arial" w:cs="Arial"/>
          <w:bCs/>
        </w:rPr>
        <w:br/>
      </w:r>
      <w:r w:rsidRPr="00BB5009">
        <w:rPr>
          <w:rFonts w:ascii="Arial" w:hAnsi="Arial" w:cs="Arial"/>
          <w:bCs/>
        </w:rPr>
        <w:t xml:space="preserve">- velika storilnost pri valjanju, </w:t>
      </w:r>
      <w:r w:rsidR="00CF6C8D">
        <w:rPr>
          <w:rFonts w:ascii="Arial" w:hAnsi="Arial" w:cs="Arial"/>
          <w:bCs/>
        </w:rPr>
        <w:br/>
      </w:r>
      <w:r w:rsidRPr="00BB5009">
        <w:rPr>
          <w:rFonts w:ascii="Arial" w:hAnsi="Arial" w:cs="Arial"/>
          <w:bCs/>
        </w:rPr>
        <w:t xml:space="preserve">- boljša </w:t>
      </w:r>
      <w:r w:rsidR="00704334">
        <w:rPr>
          <w:rFonts w:ascii="Arial" w:hAnsi="Arial" w:cs="Arial"/>
          <w:bCs/>
        </w:rPr>
        <w:t>površ</w:t>
      </w:r>
      <w:r w:rsidRPr="00BB5009">
        <w:rPr>
          <w:rFonts w:ascii="Arial" w:hAnsi="Arial" w:cs="Arial"/>
          <w:bCs/>
        </w:rPr>
        <w:t xml:space="preserve">ina bokov profila, </w:t>
      </w:r>
      <w:r w:rsidR="00CF6C8D">
        <w:rPr>
          <w:rFonts w:ascii="Arial" w:hAnsi="Arial" w:cs="Arial"/>
          <w:bCs/>
        </w:rPr>
        <w:br/>
      </w:r>
      <w:r w:rsidRPr="00BB5009">
        <w:rPr>
          <w:rFonts w:ascii="Arial" w:hAnsi="Arial" w:cs="Arial"/>
          <w:bCs/>
        </w:rPr>
        <w:t xml:space="preserve">- velika natančnost. </w:t>
      </w:r>
    </w:p>
    <w:p w:rsidR="00BB5009" w:rsidRPr="00BB5009" w:rsidRDefault="00BB5009" w:rsidP="00BB5009">
      <w:pPr>
        <w:pStyle w:val="Navadensplet"/>
        <w:rPr>
          <w:rFonts w:ascii="Arial" w:hAnsi="Arial" w:cs="Arial"/>
          <w:bCs/>
        </w:rPr>
      </w:pPr>
      <w:r w:rsidRPr="00BB5009">
        <w:rPr>
          <w:rFonts w:ascii="Arial" w:hAnsi="Arial" w:cs="Arial"/>
          <w:bCs/>
        </w:rPr>
        <w:t xml:space="preserve">Zaradi </w:t>
      </w:r>
      <w:proofErr w:type="spellStart"/>
      <w:r w:rsidRPr="00BB5009">
        <w:rPr>
          <w:rFonts w:ascii="Arial" w:hAnsi="Arial" w:cs="Arial"/>
          <w:bCs/>
        </w:rPr>
        <w:t>utrjanja</w:t>
      </w:r>
      <w:proofErr w:type="spellEnd"/>
      <w:r w:rsidRPr="00BB5009">
        <w:rPr>
          <w:rFonts w:ascii="Arial" w:hAnsi="Arial" w:cs="Arial"/>
          <w:bCs/>
        </w:rPr>
        <w:t xml:space="preserve"> materiala med preoblikovanjem pa ni mogoče uporabljati vseh </w:t>
      </w:r>
      <w:r w:rsidRPr="00BB5009">
        <w:rPr>
          <w:rFonts w:ascii="Arial" w:hAnsi="Arial" w:cs="Arial"/>
          <w:bCs/>
        </w:rPr>
        <w:br/>
        <w:t xml:space="preserve">materialov. </w:t>
      </w:r>
    </w:p>
    <w:p w:rsidR="00DB3D36" w:rsidRPr="00E478D1" w:rsidRDefault="0079699B" w:rsidP="00543CB7">
      <w:pPr>
        <w:pStyle w:val="Navadensplet"/>
        <w:rPr>
          <w:rFonts w:ascii="Arial" w:hAnsi="Arial" w:cs="Arial"/>
          <w:b/>
          <w:bCs/>
        </w:rPr>
      </w:pPr>
      <w:r w:rsidRPr="00E478D1">
        <w:rPr>
          <w:rFonts w:ascii="Arial" w:hAnsi="Arial" w:cs="Arial"/>
          <w:b/>
          <w:bCs/>
        </w:rPr>
        <w:t>5. Valjanje obročev in kolutov</w:t>
      </w:r>
    </w:p>
    <w:p w:rsidR="0079699B" w:rsidRPr="003314DB" w:rsidRDefault="0079699B" w:rsidP="00543CB7">
      <w:pPr>
        <w:pStyle w:val="Navadensple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3495675" cy="1533525"/>
            <wp:effectExtent l="19050" t="0" r="9525" b="0"/>
            <wp:docPr id="1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B7" w:rsidRPr="00E478D1" w:rsidRDefault="00E450DB" w:rsidP="00543CB7">
      <w:pPr>
        <w:pStyle w:val="Navadensplet"/>
        <w:rPr>
          <w:rFonts w:ascii="Arial" w:hAnsi="Arial" w:cs="Arial"/>
          <w:b/>
          <w:bCs/>
        </w:rPr>
      </w:pPr>
      <w:r w:rsidRPr="00E478D1">
        <w:rPr>
          <w:rFonts w:ascii="Arial" w:hAnsi="Arial" w:cs="Arial"/>
          <w:b/>
          <w:bCs/>
        </w:rPr>
        <w:t>5</w:t>
      </w:r>
      <w:r w:rsidR="00543CB7" w:rsidRPr="00E478D1">
        <w:rPr>
          <w:rFonts w:ascii="Arial" w:hAnsi="Arial" w:cs="Arial"/>
          <w:b/>
          <w:bCs/>
        </w:rPr>
        <w:t xml:space="preserve">. Valjanje navojev </w:t>
      </w:r>
    </w:p>
    <w:p w:rsidR="00543CB7" w:rsidRDefault="00543CB7" w:rsidP="00543CB7">
      <w:pPr>
        <w:pStyle w:val="Navadensplet"/>
        <w:rPr>
          <w:rFonts w:ascii="Arial" w:hAnsi="Arial" w:cs="Arial"/>
          <w:bCs/>
        </w:rPr>
      </w:pPr>
      <w:r w:rsidRPr="00543CB7">
        <w:rPr>
          <w:rFonts w:ascii="Arial" w:hAnsi="Arial" w:cs="Arial"/>
          <w:bCs/>
        </w:rPr>
        <w:t xml:space="preserve">Navoje na vijakih </w:t>
      </w:r>
      <w:proofErr w:type="spellStart"/>
      <w:r w:rsidRPr="00543CB7">
        <w:rPr>
          <w:rFonts w:ascii="Arial" w:hAnsi="Arial" w:cs="Arial"/>
          <w:bCs/>
        </w:rPr>
        <w:t>najkvalitetneje</w:t>
      </w:r>
      <w:proofErr w:type="spellEnd"/>
      <w:r w:rsidRPr="00543CB7">
        <w:rPr>
          <w:rFonts w:ascii="Arial" w:hAnsi="Arial" w:cs="Arial"/>
          <w:bCs/>
        </w:rPr>
        <w:t xml:space="preserve"> izdelamo s postopkom hladnega valjanja. Po valjanju ima namreč v</w:t>
      </w:r>
      <w:r>
        <w:rPr>
          <w:rFonts w:ascii="Arial" w:hAnsi="Arial" w:cs="Arial"/>
          <w:bCs/>
        </w:rPr>
        <w:t>i</w:t>
      </w:r>
      <w:r w:rsidRPr="00543CB7">
        <w:rPr>
          <w:rFonts w:ascii="Arial" w:hAnsi="Arial" w:cs="Arial"/>
          <w:bCs/>
        </w:rPr>
        <w:t xml:space="preserve">jak veliko geometrijsko natančnost in majhno hrapavost navoja, vlakna so </w:t>
      </w:r>
      <w:r w:rsidRPr="00543CB7">
        <w:rPr>
          <w:rFonts w:ascii="Arial" w:hAnsi="Arial" w:cs="Arial"/>
          <w:bCs/>
        </w:rPr>
        <w:lastRenderedPageBreak/>
        <w:t xml:space="preserve">neprekinjena, zaradi hladne deformacije pa se je navoj zelo ugodno utrdil (slika </w:t>
      </w:r>
      <w:r>
        <w:rPr>
          <w:rFonts w:ascii="Arial" w:hAnsi="Arial" w:cs="Arial"/>
          <w:bCs/>
        </w:rPr>
        <w:t>15</w:t>
      </w:r>
      <w:r w:rsidRPr="00543CB7">
        <w:rPr>
          <w:rFonts w:ascii="Arial" w:hAnsi="Arial" w:cs="Arial"/>
          <w:bCs/>
        </w:rPr>
        <w:t xml:space="preserve">), medtem ko -je ostalo jedro mehkejše in s tem bolj žilavo. </w:t>
      </w:r>
    </w:p>
    <w:p w:rsidR="0079699B" w:rsidRPr="00543CB7" w:rsidRDefault="0079699B" w:rsidP="00543CB7">
      <w:pPr>
        <w:pStyle w:val="Navadensple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1781175" cy="2124075"/>
            <wp:effectExtent l="19050" t="0" r="9525" b="0"/>
            <wp:docPr id="1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B7" w:rsidRDefault="00543CB7" w:rsidP="005B6E6F">
      <w:pPr>
        <w:pStyle w:val="Navadensplet"/>
        <w:rPr>
          <w:rFonts w:ascii="Arial" w:hAnsi="Arial" w:cs="Arial"/>
          <w:bCs/>
        </w:rPr>
      </w:pPr>
      <w:r w:rsidRPr="00543CB7">
        <w:rPr>
          <w:rFonts w:ascii="Arial" w:hAnsi="Arial" w:cs="Arial"/>
          <w:bCs/>
        </w:rPr>
        <w:t>Glede na obliko orodij delimo postopke valjanja v dve skupini, valjanje z ravnimi čeljustmi (slik</w:t>
      </w:r>
      <w:r w:rsidR="005B6E6F">
        <w:rPr>
          <w:rFonts w:ascii="Arial" w:hAnsi="Arial" w:cs="Arial"/>
          <w:bCs/>
        </w:rPr>
        <w:t xml:space="preserve">a 13 - I), z </w:t>
      </w:r>
      <w:proofErr w:type="spellStart"/>
      <w:r w:rsidR="005B6E6F">
        <w:rPr>
          <w:rFonts w:ascii="Arial" w:hAnsi="Arial" w:cs="Arial"/>
          <w:bCs/>
        </w:rPr>
        <w:t>valjastirni</w:t>
      </w:r>
      <w:proofErr w:type="spellEnd"/>
      <w:r w:rsidR="005B6E6F">
        <w:rPr>
          <w:rFonts w:ascii="Arial" w:hAnsi="Arial" w:cs="Arial"/>
          <w:bCs/>
        </w:rPr>
        <w:t xml:space="preserve"> navoj</w:t>
      </w:r>
      <w:r w:rsidRPr="00543CB7">
        <w:rPr>
          <w:rFonts w:ascii="Arial" w:hAnsi="Arial" w:cs="Arial"/>
          <w:bCs/>
        </w:rPr>
        <w:t>nimi koluti (slika 13 - II) in konkavnimi čeljustmi (slika 14).</w:t>
      </w:r>
    </w:p>
    <w:p w:rsidR="005B6E6F" w:rsidRDefault="005B6E6F" w:rsidP="005B6E6F">
      <w:pPr>
        <w:pStyle w:val="Navadensplet"/>
        <w:rPr>
          <w:rFonts w:ascii="Arial" w:hAnsi="Arial" w:cs="Arial"/>
          <w:bCs/>
        </w:rPr>
      </w:pPr>
      <w:r w:rsidRPr="005B6E6F">
        <w:rPr>
          <w:rFonts w:ascii="Arial" w:hAnsi="Arial" w:cs="Arial"/>
          <w:bCs/>
          <w:noProof/>
        </w:rPr>
        <w:drawing>
          <wp:inline distT="0" distB="0" distL="0" distR="0">
            <wp:extent cx="2055479" cy="2286000"/>
            <wp:effectExtent l="19050" t="0" r="1921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7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ab/>
      </w:r>
      <w:r w:rsidRPr="005B6E6F">
        <w:rPr>
          <w:rFonts w:ascii="Arial" w:hAnsi="Arial" w:cs="Arial"/>
          <w:bCs/>
          <w:noProof/>
        </w:rPr>
        <w:drawing>
          <wp:inline distT="0" distB="0" distL="0" distR="0">
            <wp:extent cx="3583305" cy="1990725"/>
            <wp:effectExtent l="19050" t="0" r="0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66C" w:rsidRDefault="005C266C" w:rsidP="005C266C">
      <w:pPr>
        <w:pStyle w:val="Navadensplet"/>
        <w:rPr>
          <w:rFonts w:ascii="Arial" w:hAnsi="Arial" w:cs="Arial"/>
          <w:bCs/>
        </w:rPr>
      </w:pPr>
      <w:r w:rsidRPr="005B6E6F">
        <w:rPr>
          <w:rFonts w:ascii="Arial" w:hAnsi="Arial" w:cs="Arial"/>
          <w:bCs/>
        </w:rPr>
        <w:t>Slika 13. Valjanje navojev z ravnimi čeljustmi (</w:t>
      </w:r>
      <w:r>
        <w:rPr>
          <w:rFonts w:ascii="Arial" w:hAnsi="Arial" w:cs="Arial"/>
          <w:bCs/>
        </w:rPr>
        <w:t>I</w:t>
      </w:r>
      <w:r w:rsidRPr="005B6E6F">
        <w:rPr>
          <w:rFonts w:ascii="Arial" w:hAnsi="Arial" w:cs="Arial"/>
          <w:bCs/>
        </w:rPr>
        <w:t>) in z valjastimi navojnimi koluti (II), (a - gibljivo orodje, b - fiksno orodje, c - podlaga)</w:t>
      </w:r>
    </w:p>
    <w:p w:rsidR="005C266C" w:rsidRDefault="005C266C" w:rsidP="005B6E6F">
      <w:pPr>
        <w:pStyle w:val="Navadensplet"/>
        <w:rPr>
          <w:rFonts w:ascii="Arial" w:hAnsi="Arial" w:cs="Arial"/>
          <w:bCs/>
        </w:rPr>
      </w:pPr>
    </w:p>
    <w:p w:rsidR="0079699B" w:rsidRDefault="0079699B" w:rsidP="005B6E6F">
      <w:pPr>
        <w:pStyle w:val="Navadensple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lastRenderedPageBreak/>
        <w:drawing>
          <wp:inline distT="0" distB="0" distL="0" distR="0">
            <wp:extent cx="2390775" cy="2730111"/>
            <wp:effectExtent l="19050" t="0" r="9525" b="0"/>
            <wp:docPr id="13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3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66C">
        <w:rPr>
          <w:rFonts w:ascii="Arial" w:hAnsi="Arial" w:cs="Arial"/>
          <w:bCs/>
        </w:rPr>
        <w:tab/>
      </w:r>
      <w:r w:rsidR="005C266C">
        <w:rPr>
          <w:rFonts w:ascii="Arial" w:hAnsi="Arial" w:cs="Arial"/>
          <w:bCs/>
          <w:noProof/>
        </w:rPr>
        <w:drawing>
          <wp:inline distT="0" distB="0" distL="0" distR="0">
            <wp:extent cx="2819400" cy="2583293"/>
            <wp:effectExtent l="19050" t="0" r="0" b="0"/>
            <wp:docPr id="14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8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6F" w:rsidRDefault="005B6E6F" w:rsidP="005B6E6F">
      <w:pPr>
        <w:pStyle w:val="Navadensplet"/>
        <w:rPr>
          <w:rFonts w:ascii="Arial" w:hAnsi="Arial" w:cs="Arial"/>
          <w:bCs/>
        </w:rPr>
      </w:pPr>
      <w:r w:rsidRPr="005B6E6F">
        <w:rPr>
          <w:rFonts w:ascii="Arial" w:hAnsi="Arial" w:cs="Arial"/>
          <w:bCs/>
          <w:noProof/>
        </w:rPr>
        <w:drawing>
          <wp:inline distT="0" distB="0" distL="0" distR="0">
            <wp:extent cx="2403315" cy="2609850"/>
            <wp:effectExtent l="19050" t="0" r="0" b="0"/>
            <wp:docPr id="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1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E6F">
        <w:rPr>
          <w:rFonts w:ascii="Arial" w:hAnsi="Arial" w:cs="Arial"/>
          <w:bCs/>
          <w:noProof/>
        </w:rPr>
        <w:drawing>
          <wp:inline distT="0" distB="0" distL="0" distR="0">
            <wp:extent cx="3372636" cy="2371725"/>
            <wp:effectExtent l="19050" t="0" r="0" b="0"/>
            <wp:docPr id="5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36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F6" w:rsidRDefault="002A45F6" w:rsidP="005B6E6F">
      <w:pPr>
        <w:pStyle w:val="Navadensplet"/>
        <w:rPr>
          <w:rFonts w:ascii="Arial" w:hAnsi="Arial" w:cs="Arial"/>
          <w:bCs/>
        </w:rPr>
        <w:sectPr w:rsidR="002A45F6" w:rsidSect="003163F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/>
          <w:pgMar w:top="1134" w:right="567" w:bottom="1134" w:left="1418" w:header="708" w:footer="708" w:gutter="0"/>
          <w:cols w:space="708"/>
          <w:noEndnote/>
          <w:docGrid w:linePitch="245"/>
        </w:sectPr>
      </w:pPr>
    </w:p>
    <w:p w:rsidR="005B6E6F" w:rsidRDefault="005B6E6F" w:rsidP="005B6E6F">
      <w:pPr>
        <w:pStyle w:val="Navadensplet"/>
        <w:rPr>
          <w:rFonts w:ascii="Arial" w:hAnsi="Arial" w:cs="Arial"/>
          <w:bCs/>
        </w:rPr>
      </w:pPr>
      <w:r w:rsidRPr="005B6E6F">
        <w:rPr>
          <w:rFonts w:ascii="Arial" w:hAnsi="Arial" w:cs="Arial"/>
          <w:bCs/>
        </w:rPr>
        <w:lastRenderedPageBreak/>
        <w:t xml:space="preserve">Slika 14. Orodje s konkavnimi </w:t>
      </w:r>
      <w:r w:rsidR="002A45F6">
        <w:rPr>
          <w:rFonts w:ascii="Arial" w:hAnsi="Arial" w:cs="Arial"/>
          <w:bCs/>
        </w:rPr>
        <w:t>čeljustmi (a - konkavna če</w:t>
      </w:r>
      <w:r w:rsidRPr="005B6E6F">
        <w:rPr>
          <w:rFonts w:ascii="Arial" w:hAnsi="Arial" w:cs="Arial"/>
          <w:bCs/>
        </w:rPr>
        <w:t>ljust, b - vrtljiv valjasti na</w:t>
      </w:r>
      <w:r w:rsidR="002A45F6">
        <w:rPr>
          <w:rFonts w:ascii="Arial" w:hAnsi="Arial" w:cs="Arial"/>
          <w:bCs/>
        </w:rPr>
        <w:t xml:space="preserve">vojni </w:t>
      </w:r>
      <w:r w:rsidRPr="005B6E6F">
        <w:rPr>
          <w:rFonts w:ascii="Arial" w:hAnsi="Arial" w:cs="Arial"/>
          <w:bCs/>
        </w:rPr>
        <w:t>kolut)</w:t>
      </w:r>
    </w:p>
    <w:p w:rsidR="002A45F6" w:rsidRDefault="002A45F6" w:rsidP="002A45F6">
      <w:pPr>
        <w:pStyle w:val="Navadensplet"/>
        <w:rPr>
          <w:rFonts w:ascii="Arial" w:hAnsi="Arial" w:cs="Arial"/>
          <w:bCs/>
        </w:rPr>
      </w:pPr>
      <w:r w:rsidRPr="002A45F6">
        <w:rPr>
          <w:rFonts w:ascii="Arial" w:hAnsi="Arial" w:cs="Arial"/>
          <w:bCs/>
        </w:rPr>
        <w:lastRenderedPageBreak/>
        <w:t>Slika 15. Trdota po prerezu nav</w:t>
      </w:r>
      <w:r w:rsidR="00AA5277">
        <w:rPr>
          <w:rFonts w:ascii="Arial" w:hAnsi="Arial" w:cs="Arial"/>
          <w:bCs/>
        </w:rPr>
        <w:t>o</w:t>
      </w:r>
      <w:r w:rsidRPr="002A45F6">
        <w:rPr>
          <w:rFonts w:ascii="Arial" w:hAnsi="Arial" w:cs="Arial"/>
          <w:bCs/>
        </w:rPr>
        <w:t xml:space="preserve">ja vijaka M 10 iz </w:t>
      </w:r>
      <w:r>
        <w:rPr>
          <w:rFonts w:ascii="Arial" w:hAnsi="Arial" w:cs="Arial"/>
          <w:bCs/>
        </w:rPr>
        <w:t>Č</w:t>
      </w:r>
      <w:r w:rsidRPr="002A45F6">
        <w:rPr>
          <w:rFonts w:ascii="Arial" w:hAnsi="Arial" w:cs="Arial"/>
          <w:bCs/>
        </w:rPr>
        <w:t>. 1220, trdota jedra je enaka trdoti pred deformacijo HV = 17</w:t>
      </w:r>
      <w:r w:rsidR="00AA5277">
        <w:rPr>
          <w:rFonts w:ascii="Arial" w:hAnsi="Arial" w:cs="Arial"/>
          <w:bCs/>
        </w:rPr>
        <w:t>0</w:t>
      </w:r>
    </w:p>
    <w:p w:rsidR="002A45F6" w:rsidRDefault="002A45F6" w:rsidP="002A45F6">
      <w:pPr>
        <w:pStyle w:val="Navadensplet"/>
        <w:rPr>
          <w:rFonts w:ascii="Arial" w:hAnsi="Arial" w:cs="Arial"/>
          <w:bCs/>
        </w:rPr>
        <w:sectPr w:rsidR="002A45F6" w:rsidSect="002A45F6">
          <w:type w:val="continuous"/>
          <w:pgSz w:w="11907" w:h="16840"/>
          <w:pgMar w:top="1134" w:right="567" w:bottom="1134" w:left="1418" w:header="708" w:footer="708" w:gutter="0"/>
          <w:cols w:num="2" w:space="708"/>
          <w:noEndnote/>
          <w:docGrid w:linePitch="245"/>
        </w:sectPr>
      </w:pPr>
    </w:p>
    <w:p w:rsidR="002A45F6" w:rsidRDefault="002A45F6" w:rsidP="002A45F6">
      <w:pPr>
        <w:pStyle w:val="Navadensplet"/>
        <w:rPr>
          <w:rFonts w:ascii="Arial" w:hAnsi="Arial" w:cs="Arial"/>
          <w:bCs/>
        </w:rPr>
      </w:pPr>
      <w:r w:rsidRPr="002A45F6">
        <w:rPr>
          <w:rFonts w:ascii="Arial" w:hAnsi="Arial" w:cs="Arial"/>
          <w:bCs/>
        </w:rPr>
        <w:lastRenderedPageBreak/>
        <w:t xml:space="preserve">Profil navoja je vrezan v orodje in nagnjen za kot </w:t>
      </w:r>
      <w:r w:rsidR="00B13E25">
        <w:rPr>
          <w:rFonts w:ascii="Arial" w:hAnsi="Arial" w:cs="Arial"/>
          <w:bCs/>
        </w:rPr>
        <w:t>φ</w:t>
      </w:r>
      <w:r w:rsidRPr="002A45F6">
        <w:rPr>
          <w:rFonts w:ascii="Arial" w:hAnsi="Arial" w:cs="Arial"/>
          <w:bCs/>
        </w:rPr>
        <w:t>, ki ga izračunamo iz pogoja:</w:t>
      </w:r>
    </w:p>
    <w:p w:rsidR="002A45F6" w:rsidRDefault="00DC1395" w:rsidP="002A45F6">
      <w:pPr>
        <w:pStyle w:val="Navadensplet"/>
        <w:rPr>
          <w:rFonts w:ascii="Arial" w:hAnsi="Arial" w:cs="Arial"/>
          <w:bCs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bCs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tan</m:t>
              </m:r>
            </m:fName>
            <m:e>
              <m:r>
                <w:rPr>
                  <w:rFonts w:ascii="Cambria Math" w:hAnsi="Cambria Math" w:cs="Arial"/>
                </w:rPr>
                <m:t>φ=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  <m:r>
                    <w:rPr>
                      <w:rFonts w:ascii="Cambria Math" w:hAnsi="Cambria Math" w:cs="Arial"/>
                    </w:rPr>
                    <m:t>h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π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d-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</m:e>
          </m:func>
        </m:oMath>
      </m:oMathPara>
    </w:p>
    <w:p w:rsidR="00343684" w:rsidRDefault="00343684" w:rsidP="00343684">
      <w:pPr>
        <w:pStyle w:val="Navadensplet"/>
        <w:rPr>
          <w:rFonts w:ascii="Arial" w:hAnsi="Arial" w:cs="Arial"/>
          <w:bCs/>
        </w:rPr>
      </w:pPr>
      <w:r w:rsidRPr="00343684">
        <w:rPr>
          <w:rFonts w:ascii="Arial" w:hAnsi="Arial" w:cs="Arial"/>
          <w:bCs/>
        </w:rPr>
        <w:t xml:space="preserve">h - korak navaja [mm], d - zunanji premer navoja [mm], </w:t>
      </w:r>
      <w:proofErr w:type="spellStart"/>
      <w:r w:rsidRPr="00343684">
        <w:rPr>
          <w:rFonts w:ascii="Arial" w:hAnsi="Arial" w:cs="Arial"/>
          <w:bCs/>
        </w:rPr>
        <w:t>di</w:t>
      </w:r>
      <w:proofErr w:type="spellEnd"/>
      <w:r w:rsidRPr="00343684">
        <w:rPr>
          <w:rFonts w:ascii="Arial" w:hAnsi="Arial" w:cs="Arial"/>
          <w:bCs/>
        </w:rPr>
        <w:t xml:space="preserve"> - notranji premer navoja [mm].</w:t>
      </w:r>
    </w:p>
    <w:p w:rsidR="00E478D1" w:rsidRDefault="00E478D1" w:rsidP="00343684">
      <w:pPr>
        <w:pStyle w:val="Navadensplet"/>
        <w:rPr>
          <w:rFonts w:ascii="Arial" w:hAnsi="Arial" w:cs="Arial"/>
          <w:bCs/>
        </w:rPr>
      </w:pPr>
    </w:p>
    <w:p w:rsidR="00D37D6E" w:rsidRPr="00E478D1" w:rsidRDefault="00D37D6E" w:rsidP="00343684">
      <w:pPr>
        <w:pStyle w:val="Navadensplet"/>
        <w:rPr>
          <w:rFonts w:ascii="Arial" w:hAnsi="Arial" w:cs="Arial"/>
          <w:b/>
          <w:bCs/>
        </w:rPr>
      </w:pPr>
      <w:r w:rsidRPr="00E478D1">
        <w:rPr>
          <w:rFonts w:ascii="Arial" w:hAnsi="Arial" w:cs="Arial"/>
          <w:b/>
          <w:bCs/>
        </w:rPr>
        <w:t>6. Valjanje stopničastih rotacijskih teles</w:t>
      </w:r>
    </w:p>
    <w:p w:rsidR="00D37D6E" w:rsidRDefault="00194CC8" w:rsidP="00343684">
      <w:pPr>
        <w:pStyle w:val="Navadensple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lastRenderedPageBreak/>
        <w:drawing>
          <wp:inline distT="0" distB="0" distL="0" distR="0">
            <wp:extent cx="2095500" cy="2255811"/>
            <wp:effectExtent l="19050" t="0" r="0" b="0"/>
            <wp:docPr id="16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5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D1" w:rsidRDefault="00E478D1" w:rsidP="00343684">
      <w:pPr>
        <w:pStyle w:val="Navadensplet"/>
        <w:rPr>
          <w:rFonts w:ascii="Arial" w:hAnsi="Arial" w:cs="Arial"/>
          <w:bCs/>
        </w:rPr>
      </w:pPr>
    </w:p>
    <w:p w:rsidR="00343684" w:rsidRPr="00E478D1" w:rsidRDefault="00194CC8" w:rsidP="00343684">
      <w:pPr>
        <w:pStyle w:val="Navadensplet"/>
        <w:rPr>
          <w:rFonts w:ascii="Arial" w:hAnsi="Arial" w:cs="Arial"/>
          <w:b/>
          <w:bCs/>
        </w:rPr>
      </w:pPr>
      <w:r w:rsidRPr="00E478D1">
        <w:rPr>
          <w:rFonts w:ascii="Arial" w:hAnsi="Arial" w:cs="Arial"/>
          <w:b/>
          <w:bCs/>
        </w:rPr>
        <w:t>7</w:t>
      </w:r>
      <w:r w:rsidR="00343684" w:rsidRPr="00E478D1">
        <w:rPr>
          <w:rFonts w:ascii="Arial" w:hAnsi="Arial" w:cs="Arial"/>
          <w:b/>
          <w:bCs/>
        </w:rPr>
        <w:t xml:space="preserve">. </w:t>
      </w:r>
      <w:proofErr w:type="spellStart"/>
      <w:r w:rsidR="00343684" w:rsidRPr="00E478D1">
        <w:rPr>
          <w:rFonts w:ascii="Arial" w:hAnsi="Arial" w:cs="Arial"/>
          <w:b/>
          <w:bCs/>
        </w:rPr>
        <w:t>GladiIno</w:t>
      </w:r>
      <w:proofErr w:type="spellEnd"/>
      <w:r w:rsidR="00343684" w:rsidRPr="00E478D1">
        <w:rPr>
          <w:rFonts w:ascii="Arial" w:hAnsi="Arial" w:cs="Arial"/>
          <w:b/>
          <w:bCs/>
        </w:rPr>
        <w:t xml:space="preserve"> valjanje </w:t>
      </w:r>
    </w:p>
    <w:p w:rsidR="00343684" w:rsidRPr="00343684" w:rsidRDefault="00343684" w:rsidP="00343684">
      <w:pPr>
        <w:pStyle w:val="Navadensplet"/>
        <w:rPr>
          <w:rFonts w:ascii="Arial" w:hAnsi="Arial" w:cs="Arial"/>
          <w:bCs/>
        </w:rPr>
      </w:pPr>
    </w:p>
    <w:p w:rsidR="00343684" w:rsidRPr="00343684" w:rsidRDefault="00343684" w:rsidP="00343684">
      <w:pPr>
        <w:pStyle w:val="Navadensplet"/>
        <w:rPr>
          <w:rFonts w:ascii="Arial" w:hAnsi="Arial" w:cs="Arial"/>
          <w:bCs/>
        </w:rPr>
      </w:pPr>
      <w:proofErr w:type="spellStart"/>
      <w:r w:rsidRPr="00343684">
        <w:rPr>
          <w:rFonts w:ascii="Arial" w:hAnsi="Arial" w:cs="Arial"/>
          <w:bCs/>
        </w:rPr>
        <w:t>Gladi</w:t>
      </w:r>
      <w:r>
        <w:rPr>
          <w:rFonts w:ascii="Arial" w:hAnsi="Arial" w:cs="Arial"/>
          <w:bCs/>
        </w:rPr>
        <w:t>i</w:t>
      </w:r>
      <w:r w:rsidRPr="00343684">
        <w:rPr>
          <w:rFonts w:ascii="Arial" w:hAnsi="Arial" w:cs="Arial"/>
          <w:bCs/>
        </w:rPr>
        <w:t>no</w:t>
      </w:r>
      <w:proofErr w:type="spellEnd"/>
      <w:r w:rsidRPr="00343684">
        <w:rPr>
          <w:rFonts w:ascii="Arial" w:hAnsi="Arial" w:cs="Arial"/>
          <w:bCs/>
        </w:rPr>
        <w:t xml:space="preserve"> valjanje je postopek f</w:t>
      </w:r>
      <w:r>
        <w:rPr>
          <w:rFonts w:ascii="Arial" w:hAnsi="Arial" w:cs="Arial"/>
          <w:bCs/>
        </w:rPr>
        <w:t>ine obdelave površin obdelovan</w:t>
      </w:r>
      <w:r w:rsidRPr="00343684">
        <w:rPr>
          <w:rFonts w:ascii="Arial" w:hAnsi="Arial" w:cs="Arial"/>
          <w:bCs/>
        </w:rPr>
        <w:t xml:space="preserve">cev s plastično deformacijo. Pri tem se poprej stružene ali brušene površine utrdijo in dosežejo veliko manjše hrapavosti. </w:t>
      </w:r>
    </w:p>
    <w:p w:rsidR="00343684" w:rsidRPr="00343684" w:rsidRDefault="00343684" w:rsidP="00343684">
      <w:pPr>
        <w:pStyle w:val="Navadensplet"/>
        <w:rPr>
          <w:rFonts w:ascii="Arial" w:hAnsi="Arial" w:cs="Arial"/>
          <w:bCs/>
        </w:rPr>
      </w:pPr>
    </w:p>
    <w:p w:rsidR="00343684" w:rsidRPr="00343684" w:rsidRDefault="00343684" w:rsidP="00343684">
      <w:pPr>
        <w:pStyle w:val="Navadensplet"/>
        <w:rPr>
          <w:rFonts w:ascii="Arial" w:hAnsi="Arial" w:cs="Arial"/>
          <w:bCs/>
        </w:rPr>
      </w:pPr>
      <w:r w:rsidRPr="00343684">
        <w:rPr>
          <w:rFonts w:ascii="Arial" w:hAnsi="Arial" w:cs="Arial"/>
          <w:bCs/>
        </w:rPr>
        <w:t>Pri valjanju se premeri obdelovancev nekoliko zmanjšajo in to približno za velikost hrapavosti pre</w:t>
      </w:r>
      <w:r>
        <w:rPr>
          <w:rFonts w:ascii="Arial" w:hAnsi="Arial" w:cs="Arial"/>
          <w:bCs/>
        </w:rPr>
        <w:t xml:space="preserve">d obdelavo. Kvaliteta površine </w:t>
      </w:r>
      <w:r w:rsidRPr="00343684">
        <w:rPr>
          <w:rFonts w:ascii="Arial" w:hAnsi="Arial" w:cs="Arial"/>
          <w:bCs/>
        </w:rPr>
        <w:t xml:space="preserve">je odvisna od njenega stanja pred valjanjem in od časa valjanja. </w:t>
      </w:r>
    </w:p>
    <w:p w:rsidR="00343684" w:rsidRDefault="00343684" w:rsidP="00343684">
      <w:pPr>
        <w:pStyle w:val="Navadensplet"/>
        <w:rPr>
          <w:rFonts w:ascii="Arial" w:hAnsi="Arial" w:cs="Arial"/>
          <w:bCs/>
        </w:rPr>
      </w:pPr>
      <w:r w:rsidRPr="00343684">
        <w:rPr>
          <w:rFonts w:ascii="Arial" w:hAnsi="Arial" w:cs="Arial"/>
          <w:bCs/>
        </w:rPr>
        <w:t xml:space="preserve">Brez posebnih težav se da doseči </w:t>
      </w:r>
      <w:proofErr w:type="spellStart"/>
      <w:r w:rsidRPr="00343684">
        <w:rPr>
          <w:rFonts w:ascii="Arial" w:hAnsi="Arial" w:cs="Arial"/>
          <w:bCs/>
        </w:rPr>
        <w:t>Rmax</w:t>
      </w:r>
      <w:proofErr w:type="spellEnd"/>
      <w:r w:rsidRPr="00343684">
        <w:rPr>
          <w:rFonts w:ascii="Arial" w:hAnsi="Arial" w:cs="Arial"/>
          <w:bCs/>
        </w:rPr>
        <w:t xml:space="preserve"> = 1 </w:t>
      </w:r>
      <w:proofErr w:type="spellStart"/>
      <w:r>
        <w:rPr>
          <w:rFonts w:ascii="Arial" w:hAnsi="Arial" w:cs="Arial"/>
          <w:bCs/>
        </w:rPr>
        <w:t>μ</w:t>
      </w:r>
      <w:r w:rsidRPr="00343684">
        <w:rPr>
          <w:rFonts w:ascii="Arial" w:hAnsi="Arial" w:cs="Arial"/>
          <w:bCs/>
        </w:rPr>
        <w:t>m</w:t>
      </w:r>
      <w:proofErr w:type="spellEnd"/>
      <w:r w:rsidRPr="00343684">
        <w:rPr>
          <w:rFonts w:ascii="Arial" w:hAnsi="Arial" w:cs="Arial"/>
          <w:bCs/>
        </w:rPr>
        <w:t xml:space="preserve"> oziroma hrapavosti, </w:t>
      </w:r>
      <w:r>
        <w:rPr>
          <w:rFonts w:ascii="Arial" w:hAnsi="Arial" w:cs="Arial"/>
          <w:bCs/>
        </w:rPr>
        <w:t xml:space="preserve">ki </w:t>
      </w:r>
      <w:r w:rsidRPr="00343684">
        <w:rPr>
          <w:rFonts w:ascii="Arial" w:hAnsi="Arial" w:cs="Arial"/>
          <w:bCs/>
        </w:rPr>
        <w:t xml:space="preserve">so 15- do 30-krat </w:t>
      </w:r>
      <w:r>
        <w:rPr>
          <w:rFonts w:ascii="Arial" w:hAnsi="Arial" w:cs="Arial"/>
          <w:bCs/>
        </w:rPr>
        <w:t>manjše od onih pred valjanje</w:t>
      </w:r>
      <w:r w:rsidR="00CC4A87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.</w:t>
      </w:r>
      <w:r w:rsidRPr="00343684">
        <w:rPr>
          <w:rFonts w:ascii="Arial" w:hAnsi="Arial" w:cs="Arial"/>
          <w:bCs/>
        </w:rPr>
        <w:t xml:space="preserve"> </w:t>
      </w:r>
    </w:p>
    <w:p w:rsidR="00CC4A87" w:rsidRDefault="00CC4A87" w:rsidP="00343684">
      <w:pPr>
        <w:pStyle w:val="Navadensplet"/>
        <w:rPr>
          <w:rFonts w:ascii="Arial" w:hAnsi="Arial" w:cs="Arial"/>
          <w:bCs/>
        </w:rPr>
      </w:pPr>
      <w:r w:rsidRPr="00CC4A87">
        <w:rPr>
          <w:rFonts w:ascii="Arial" w:hAnsi="Arial" w:cs="Arial"/>
          <w:bCs/>
          <w:noProof/>
        </w:rPr>
        <w:drawing>
          <wp:inline distT="0" distB="0" distL="0" distR="0">
            <wp:extent cx="3170555" cy="1257300"/>
            <wp:effectExtent l="19050" t="0" r="0" b="0"/>
            <wp:docPr id="1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4A87">
        <w:rPr>
          <w:rFonts w:ascii="Arial" w:hAnsi="Arial" w:cs="Arial"/>
          <w:bCs/>
          <w:noProof/>
        </w:rPr>
        <w:drawing>
          <wp:inline distT="0" distB="0" distL="0" distR="0">
            <wp:extent cx="2514600" cy="1848481"/>
            <wp:effectExtent l="19050" t="0" r="0" b="0"/>
            <wp:docPr id="17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48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684" w:rsidRPr="00343684" w:rsidRDefault="00343684" w:rsidP="00343684">
      <w:pPr>
        <w:pStyle w:val="Navadensplet"/>
        <w:rPr>
          <w:rFonts w:ascii="Arial" w:hAnsi="Arial" w:cs="Arial"/>
          <w:bCs/>
        </w:rPr>
      </w:pPr>
      <w:r w:rsidRPr="00343684">
        <w:rPr>
          <w:rFonts w:ascii="Arial" w:hAnsi="Arial" w:cs="Arial"/>
          <w:bCs/>
        </w:rPr>
        <w:t>Slika 16. Glavni načini gladilnega valjanja (a - obdelovanec, b - orodje, s - pomik, 1 - glajenje površin, II - valjanje na natančno mero, utrjeva</w:t>
      </w:r>
      <w:r>
        <w:rPr>
          <w:rFonts w:ascii="Arial" w:hAnsi="Arial" w:cs="Arial"/>
          <w:bCs/>
        </w:rPr>
        <w:t>ln</w:t>
      </w:r>
      <w:r w:rsidRPr="00343684">
        <w:rPr>
          <w:rFonts w:ascii="Arial" w:hAnsi="Arial" w:cs="Arial"/>
          <w:bCs/>
        </w:rPr>
        <w:t xml:space="preserve">o valjanje) </w:t>
      </w:r>
    </w:p>
    <w:p w:rsidR="00343684" w:rsidRPr="00343684" w:rsidRDefault="00343684" w:rsidP="00343684">
      <w:pPr>
        <w:pStyle w:val="Navadensplet"/>
        <w:rPr>
          <w:rFonts w:ascii="Arial" w:hAnsi="Arial" w:cs="Arial"/>
          <w:bCs/>
        </w:rPr>
      </w:pPr>
      <w:r w:rsidRPr="00343684">
        <w:rPr>
          <w:rFonts w:ascii="Arial" w:hAnsi="Arial" w:cs="Arial"/>
          <w:bCs/>
        </w:rPr>
        <w:t>Pri teh preoblikovalnih postopkih se pojavljajo tudi znatne sile</w:t>
      </w:r>
      <w:r w:rsidR="00CC4A87">
        <w:rPr>
          <w:rFonts w:ascii="Arial" w:hAnsi="Arial" w:cs="Arial"/>
          <w:bCs/>
        </w:rPr>
        <w:t xml:space="preserve">. </w:t>
      </w:r>
      <w:r w:rsidRPr="00343684">
        <w:rPr>
          <w:rFonts w:ascii="Arial" w:hAnsi="Arial" w:cs="Arial"/>
          <w:bCs/>
        </w:rPr>
        <w:t xml:space="preserve">Zaradi tega in pa zaradi potrebe po veliki geometrijski natančnosti moramo uporabljati posebne in dovolj toge stroje. </w:t>
      </w:r>
    </w:p>
    <w:p w:rsidR="00343684" w:rsidRPr="003163FA" w:rsidRDefault="00343684" w:rsidP="00343684">
      <w:pPr>
        <w:pStyle w:val="Navadensplet"/>
        <w:rPr>
          <w:rFonts w:ascii="Arial" w:hAnsi="Arial" w:cs="Arial"/>
          <w:bCs/>
        </w:rPr>
      </w:pPr>
      <w:r w:rsidRPr="00343684">
        <w:rPr>
          <w:rFonts w:ascii="Arial" w:hAnsi="Arial" w:cs="Arial"/>
          <w:bCs/>
        </w:rPr>
        <w:lastRenderedPageBreak/>
        <w:t>Uporabnost gladilnega valjanja je mnogostranska, prvenstveno pa je rentabilno pri obdelavi stroj</w:t>
      </w:r>
      <w:r w:rsidR="00CC4A87">
        <w:rPr>
          <w:rFonts w:ascii="Arial" w:hAnsi="Arial" w:cs="Arial"/>
          <w:bCs/>
        </w:rPr>
        <w:t>nih delov, ki so močno dinamič</w:t>
      </w:r>
      <w:r w:rsidRPr="00343684">
        <w:rPr>
          <w:rFonts w:ascii="Arial" w:hAnsi="Arial" w:cs="Arial"/>
          <w:bCs/>
        </w:rPr>
        <w:t>no obremenjeni in kjer želimo doseči čim manjše koeficiente drsnega trenja.</w:t>
      </w:r>
    </w:p>
    <w:sectPr w:rsidR="00343684" w:rsidRPr="003163FA" w:rsidSect="002A45F6">
      <w:type w:val="continuous"/>
      <w:pgSz w:w="11907" w:h="16840"/>
      <w:pgMar w:top="1134" w:right="567" w:bottom="1134" w:left="1418" w:header="708" w:footer="708" w:gutter="0"/>
      <w:cols w:space="708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D3" w:rsidRDefault="00EC48D3" w:rsidP="008416F2">
      <w:pPr>
        <w:spacing w:before="0"/>
      </w:pPr>
      <w:r>
        <w:separator/>
      </w:r>
    </w:p>
  </w:endnote>
  <w:endnote w:type="continuationSeparator" w:id="0">
    <w:p w:rsidR="00EC48D3" w:rsidRDefault="00EC48D3" w:rsidP="008416F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52" w:rsidRDefault="003C545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2" w:rsidRDefault="0076683E" w:rsidP="008416F2">
    <w:pPr>
      <w:tabs>
        <w:tab w:val="center" w:pos="4536"/>
        <w:tab w:val="right" w:pos="9072"/>
      </w:tabs>
      <w:rPr>
        <w:lang w:val="sl-SI"/>
      </w:rPr>
    </w:pPr>
    <w:r w:rsidRPr="0076683E">
      <w:rPr>
        <w:lang w:val="sl-SI"/>
      </w:rPr>
      <w:t>TPR</w:t>
    </w:r>
    <w:r w:rsidR="00574749">
      <w:tab/>
    </w:r>
    <w:r w:rsidR="00574749">
      <w:tab/>
    </w:r>
    <w:r w:rsidR="008416F2">
      <w:t>[</w:t>
    </w:r>
    <w:fldSimple w:instr=" FILENAME   \* MERGEFORMAT ">
      <w:r w:rsidR="00D1380A">
        <w:rPr>
          <w:noProof/>
        </w:rPr>
        <w:t>5.2.1_Valjanje.docx</w:t>
      </w:r>
    </w:fldSimple>
    <w:r w:rsidR="008416F2">
      <w:t>]</w:t>
    </w:r>
    <w:r w:rsidR="008416F2">
      <w:rPr>
        <w:lang w:val="sl-SI"/>
      </w:rPr>
      <w:tab/>
      <w:t xml:space="preserve">Stran </w:t>
    </w:r>
    <w:r w:rsidR="00DC1395">
      <w:rPr>
        <w:lang w:val="sl-SI"/>
      </w:rPr>
      <w:fldChar w:fldCharType="begin"/>
    </w:r>
    <w:r w:rsidR="008416F2">
      <w:rPr>
        <w:lang w:val="sl-SI"/>
      </w:rPr>
      <w:instrText xml:space="preserve"> PAGE </w:instrText>
    </w:r>
    <w:r w:rsidR="00DC1395">
      <w:rPr>
        <w:lang w:val="sl-SI"/>
      </w:rPr>
      <w:fldChar w:fldCharType="separate"/>
    </w:r>
    <w:r w:rsidR="008C4ACE">
      <w:rPr>
        <w:noProof/>
        <w:lang w:val="sl-SI"/>
      </w:rPr>
      <w:t>2</w:t>
    </w:r>
    <w:r w:rsidR="00DC1395">
      <w:rPr>
        <w:lang w:val="sl-SI"/>
      </w:rPr>
      <w:fldChar w:fldCharType="end"/>
    </w:r>
    <w:r w:rsidR="008416F2">
      <w:rPr>
        <w:lang w:val="sl-SI"/>
      </w:rPr>
      <w:t xml:space="preserve"> od </w:t>
    </w:r>
    <w:r w:rsidR="00DC1395">
      <w:rPr>
        <w:lang w:val="sl-SI"/>
      </w:rPr>
      <w:fldChar w:fldCharType="begin"/>
    </w:r>
    <w:r w:rsidR="008416F2">
      <w:rPr>
        <w:lang w:val="sl-SI"/>
      </w:rPr>
      <w:instrText xml:space="preserve"> NUMPAGES  </w:instrText>
    </w:r>
    <w:r w:rsidR="00DC1395">
      <w:rPr>
        <w:lang w:val="sl-SI"/>
      </w:rPr>
      <w:fldChar w:fldCharType="separate"/>
    </w:r>
    <w:r w:rsidR="008C4ACE">
      <w:rPr>
        <w:noProof/>
        <w:lang w:val="sl-SI"/>
      </w:rPr>
      <w:t>6</w:t>
    </w:r>
    <w:r w:rsidR="00DC1395">
      <w:rPr>
        <w:lang w:val="sl-SI"/>
      </w:rPr>
      <w:fldChar w:fldCharType="end"/>
    </w:r>
  </w:p>
  <w:p w:rsidR="008416F2" w:rsidRPr="008416F2" w:rsidRDefault="008416F2" w:rsidP="008416F2">
    <w:pPr>
      <w:rPr>
        <w:lang w:val="sl-SI"/>
      </w:rPr>
    </w:pPr>
    <w:r>
      <w:rPr>
        <w:lang w:val="sl-SI"/>
      </w:rPr>
      <w:t>Klemenšek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52" w:rsidRDefault="003C545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D3" w:rsidRDefault="00EC48D3" w:rsidP="008416F2">
      <w:pPr>
        <w:spacing w:before="0"/>
      </w:pPr>
      <w:r>
        <w:separator/>
      </w:r>
    </w:p>
  </w:footnote>
  <w:footnote w:type="continuationSeparator" w:id="0">
    <w:p w:rsidR="00EC48D3" w:rsidRDefault="00EC48D3" w:rsidP="008416F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52" w:rsidRDefault="003C5452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52" w:rsidRDefault="003C5452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52" w:rsidRDefault="003C5452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68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F4B6B"/>
    <w:rsid w:val="00084BFE"/>
    <w:rsid w:val="00096FA5"/>
    <w:rsid w:val="000C30B0"/>
    <w:rsid w:val="000C37D2"/>
    <w:rsid w:val="00131551"/>
    <w:rsid w:val="00170863"/>
    <w:rsid w:val="00171F8C"/>
    <w:rsid w:val="00174FC2"/>
    <w:rsid w:val="0019407A"/>
    <w:rsid w:val="00194CC8"/>
    <w:rsid w:val="00196985"/>
    <w:rsid w:val="001B5ED8"/>
    <w:rsid w:val="002A45F6"/>
    <w:rsid w:val="003163FA"/>
    <w:rsid w:val="00317C27"/>
    <w:rsid w:val="00320346"/>
    <w:rsid w:val="00325A1E"/>
    <w:rsid w:val="003314DB"/>
    <w:rsid w:val="00343684"/>
    <w:rsid w:val="00374289"/>
    <w:rsid w:val="003C5452"/>
    <w:rsid w:val="00461FF3"/>
    <w:rsid w:val="00497D5B"/>
    <w:rsid w:val="005406C0"/>
    <w:rsid w:val="00543CB7"/>
    <w:rsid w:val="00564A92"/>
    <w:rsid w:val="00574749"/>
    <w:rsid w:val="00597557"/>
    <w:rsid w:val="005A5726"/>
    <w:rsid w:val="005B6E6F"/>
    <w:rsid w:val="005C266C"/>
    <w:rsid w:val="0067070C"/>
    <w:rsid w:val="00672CE6"/>
    <w:rsid w:val="006939ED"/>
    <w:rsid w:val="00704334"/>
    <w:rsid w:val="007528C2"/>
    <w:rsid w:val="0076683E"/>
    <w:rsid w:val="0079699B"/>
    <w:rsid w:val="007F4B6B"/>
    <w:rsid w:val="008162E7"/>
    <w:rsid w:val="00826F5D"/>
    <w:rsid w:val="008416F2"/>
    <w:rsid w:val="00855DD1"/>
    <w:rsid w:val="008C25AA"/>
    <w:rsid w:val="008C4ACE"/>
    <w:rsid w:val="008D027B"/>
    <w:rsid w:val="00957B84"/>
    <w:rsid w:val="00A55E44"/>
    <w:rsid w:val="00AA5277"/>
    <w:rsid w:val="00B13E25"/>
    <w:rsid w:val="00BA6EF2"/>
    <w:rsid w:val="00BB5009"/>
    <w:rsid w:val="00BD707C"/>
    <w:rsid w:val="00BF436F"/>
    <w:rsid w:val="00C15AAB"/>
    <w:rsid w:val="00C905AE"/>
    <w:rsid w:val="00CC4A87"/>
    <w:rsid w:val="00CF6C8D"/>
    <w:rsid w:val="00D1380A"/>
    <w:rsid w:val="00D37D6E"/>
    <w:rsid w:val="00D83CDE"/>
    <w:rsid w:val="00DB2DE3"/>
    <w:rsid w:val="00DB3D36"/>
    <w:rsid w:val="00DC1395"/>
    <w:rsid w:val="00E450DB"/>
    <w:rsid w:val="00E478D1"/>
    <w:rsid w:val="00EC249B"/>
    <w:rsid w:val="00EC48D3"/>
    <w:rsid w:val="00EC6D04"/>
    <w:rsid w:val="00F306A3"/>
    <w:rsid w:val="00F8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F306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306A3"/>
    <w:rPr>
      <w:rFonts w:ascii="Times New Roman" w:eastAsia="Times New Roman" w:hAnsi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F306A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6A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06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19698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customStyle="1" w:styleId="Slog">
    <w:name w:val="Slog"/>
    <w:rsid w:val="00D1380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3163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image" Target="media/image16.jpe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2.xml"/><Relationship Id="rId27" Type="http://schemas.openxmlformats.org/officeDocument/2006/relationships/image" Target="media/image15.emf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\My%20Documents\Jo&#382;e\&#352;ola\Poglavja\predloga_sola.do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predloga_sola.dot.dotx</Template>
  <TotalTime>100</TotalTime>
  <Pages>6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http://maja.uni-mb.si/slo/seminarske/Postopki_odrezavanja/Stru%C5%BEenje/Enorezilni postopki odrezavanja.htm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Uporabnik</cp:lastModifiedBy>
  <cp:revision>10</cp:revision>
  <dcterms:created xsi:type="dcterms:W3CDTF">2009-11-08T09:29:00Z</dcterms:created>
  <dcterms:modified xsi:type="dcterms:W3CDTF">2012-01-25T09:38:00Z</dcterms:modified>
</cp:coreProperties>
</file>