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18" w:rsidRPr="00594979" w:rsidRDefault="00E36C11" w:rsidP="00BD5423">
      <w:pPr>
        <w:rPr>
          <w:rFonts w:ascii="Arial" w:hAnsi="Arial" w:cs="Arial"/>
          <w:sz w:val="32"/>
          <w:szCs w:val="32"/>
        </w:rPr>
      </w:pPr>
      <w:r w:rsidRPr="00594979">
        <w:rPr>
          <w:rFonts w:ascii="Arial" w:hAnsi="Arial" w:cs="Arial"/>
          <w:sz w:val="32"/>
          <w:szCs w:val="32"/>
        </w:rPr>
        <w:t>1.2.1 Sintranje</w:t>
      </w:r>
    </w:p>
    <w:p w:rsidR="00E36C11" w:rsidRPr="00594979" w:rsidRDefault="00E179AE" w:rsidP="00BD5423">
      <w:pPr>
        <w:rPr>
          <w:rFonts w:ascii="Arial" w:hAnsi="Arial" w:cs="Arial"/>
          <w:sz w:val="24"/>
          <w:szCs w:val="24"/>
        </w:rPr>
      </w:pPr>
      <w:r w:rsidRPr="00594979">
        <w:rPr>
          <w:rFonts w:ascii="Arial" w:hAnsi="Arial" w:cs="Arial"/>
          <w:sz w:val="24"/>
          <w:szCs w:val="24"/>
        </w:rPr>
        <w:t>Glej tudi:</w:t>
      </w:r>
      <w:hyperlink r:id="rId8" w:history="1">
        <w:r w:rsidR="00E36C11" w:rsidRPr="00594979">
          <w:rPr>
            <w:rStyle w:val="Hiperpovezava"/>
            <w:rFonts w:ascii="Arial" w:hAnsi="Arial" w:cs="Arial"/>
            <w:sz w:val="24"/>
            <w:szCs w:val="24"/>
          </w:rPr>
          <w:t>http://sl.wikipedia.org/wiki/Sintranje</w:t>
        </w:r>
      </w:hyperlink>
    </w:p>
    <w:p w:rsidR="00DE22A7" w:rsidRPr="00594979" w:rsidRDefault="000306F2" w:rsidP="00DE22A7">
      <w:pPr>
        <w:pStyle w:val="Navadensplet"/>
        <w:rPr>
          <w:rFonts w:ascii="Arial" w:hAnsi="Arial" w:cs="Arial"/>
        </w:rPr>
      </w:pPr>
      <w:r w:rsidRPr="00594979">
        <w:rPr>
          <w:rFonts w:ascii="Arial" w:hAnsi="Arial" w:cs="Arial"/>
          <w:noProof/>
        </w:rPr>
        <w:drawing>
          <wp:anchor distT="0" distB="0" distL="114300" distR="114300" simplePos="0" relativeHeight="251663360" behindDoc="0" locked="0" layoutInCell="1" allowOverlap="1">
            <wp:simplePos x="0" y="0"/>
            <wp:positionH relativeFrom="column">
              <wp:posOffset>2911475</wp:posOffset>
            </wp:positionH>
            <wp:positionV relativeFrom="paragraph">
              <wp:posOffset>62230</wp:posOffset>
            </wp:positionV>
            <wp:extent cx="2961005" cy="2901950"/>
            <wp:effectExtent l="19050" t="0" r="0" b="0"/>
            <wp:wrapSquare wrapText="bothSides"/>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61005" cy="2901950"/>
                    </a:xfrm>
                    <a:prstGeom prst="rect">
                      <a:avLst/>
                    </a:prstGeom>
                    <a:noFill/>
                    <a:ln w="9525">
                      <a:noFill/>
                      <a:miter lim="800000"/>
                      <a:headEnd/>
                      <a:tailEnd/>
                    </a:ln>
                  </pic:spPr>
                </pic:pic>
              </a:graphicData>
            </a:graphic>
          </wp:anchor>
        </w:drawing>
      </w:r>
      <w:r w:rsidR="00DE22A7" w:rsidRPr="00594979">
        <w:rPr>
          <w:rFonts w:ascii="Arial" w:hAnsi="Arial" w:cs="Arial"/>
        </w:rPr>
        <w:t>Čiste kovine in njihove zlitine nimajo vedno želenih lastnosti. Tako naj bi imeli npr. filtri za prefiltriranje oljnega deleža uhajajočega zraka iz pnevmatske naprave veliko mehansko trdnost, hkrati pa naj bi bili tako porozni, da bi prepuščali zrak. To lahko dosežemo</w:t>
      </w:r>
      <w:r w:rsidR="00A10B67" w:rsidRPr="00594979">
        <w:rPr>
          <w:rFonts w:ascii="Arial" w:hAnsi="Arial" w:cs="Arial"/>
        </w:rPr>
        <w:t>z m</w:t>
      </w:r>
      <w:r w:rsidR="00AE375D" w:rsidRPr="00594979">
        <w:rPr>
          <w:rFonts w:ascii="Arial" w:hAnsi="Arial" w:cs="Arial"/>
        </w:rPr>
        <w:t>etalurgij</w:t>
      </w:r>
      <w:r w:rsidR="00A10B67" w:rsidRPr="00594979">
        <w:rPr>
          <w:rFonts w:ascii="Arial" w:hAnsi="Arial" w:cs="Arial"/>
        </w:rPr>
        <w:t>o</w:t>
      </w:r>
      <w:r w:rsidR="00AE375D" w:rsidRPr="00594979">
        <w:rPr>
          <w:rFonts w:ascii="Arial" w:hAnsi="Arial" w:cs="Arial"/>
        </w:rPr>
        <w:t xml:space="preserve"> prahov</w:t>
      </w:r>
      <w:r w:rsidR="00A10B67" w:rsidRPr="00594979">
        <w:rPr>
          <w:rFonts w:ascii="Arial" w:hAnsi="Arial" w:cs="Arial"/>
        </w:rPr>
        <w:t>, ki</w:t>
      </w:r>
      <w:r w:rsidR="00AE375D" w:rsidRPr="00594979">
        <w:rPr>
          <w:rFonts w:ascii="Arial" w:hAnsi="Arial" w:cs="Arial"/>
        </w:rPr>
        <w:t xml:space="preserve"> predstavlja medsebojno povezovanje prašnih delcev različnih kovin, ki jih s pomočjo orodja stisnemo v želeno obliko oziroma strojni del</w:t>
      </w:r>
      <w:r w:rsidR="002B75B4" w:rsidRPr="00594979">
        <w:rPr>
          <w:rFonts w:ascii="Arial" w:hAnsi="Arial" w:cs="Arial"/>
        </w:rPr>
        <w:t>(slika 1)</w:t>
      </w:r>
      <w:r w:rsidR="00AE375D" w:rsidRPr="00594979">
        <w:rPr>
          <w:rFonts w:ascii="Arial" w:hAnsi="Arial" w:cs="Arial"/>
        </w:rPr>
        <w:t>.</w:t>
      </w:r>
      <w:r w:rsidR="002B75B4" w:rsidRPr="00594979">
        <w:rPr>
          <w:rFonts w:ascii="Arial" w:hAnsi="Arial" w:cs="Arial"/>
        </w:rPr>
        <w:t xml:space="preserve"> </w:t>
      </w:r>
      <w:r w:rsidR="00AE375D" w:rsidRPr="00594979">
        <w:rPr>
          <w:rFonts w:ascii="Arial" w:hAnsi="Arial" w:cs="Arial"/>
        </w:rPr>
        <w:t xml:space="preserve"> S pomočjo sintranja kot zadnje operacije, pa takim delom povečamo trdnost, žilavost in po potrebi tudi trdoto</w:t>
      </w:r>
    </w:p>
    <w:p w:rsidR="00097C41" w:rsidRPr="00594979" w:rsidRDefault="00097C41" w:rsidP="00E36C11">
      <w:pPr>
        <w:pStyle w:val="Navadensplet"/>
        <w:rPr>
          <w:rFonts w:ascii="Arial" w:hAnsi="Arial" w:cs="Arial"/>
        </w:rPr>
      </w:pPr>
      <w:r w:rsidRPr="00594979">
        <w:rPr>
          <w:rFonts w:ascii="Arial" w:hAnsi="Arial" w:cs="Arial"/>
          <w:b/>
        </w:rPr>
        <w:t xml:space="preserve">S sintranjem </w:t>
      </w:r>
      <w:r w:rsidRPr="00594979">
        <w:rPr>
          <w:rFonts w:ascii="Arial" w:hAnsi="Arial" w:cs="Arial"/>
        </w:rPr>
        <w:t>razumemo žarjenje stisnjenega kovinskega prahu, pri katerem nastane z difuzijo in s kristalizacijo povezan spoj</w:t>
      </w:r>
    </w:p>
    <w:p w:rsidR="00E36C11" w:rsidRPr="00594979" w:rsidRDefault="00E36C11" w:rsidP="00F130F1">
      <w:pPr>
        <w:pStyle w:val="Navadensplet"/>
        <w:rPr>
          <w:rFonts w:ascii="Arial" w:hAnsi="Arial" w:cs="Arial"/>
        </w:rPr>
      </w:pPr>
      <w:r w:rsidRPr="00594979">
        <w:rPr>
          <w:rFonts w:ascii="Arial" w:hAnsi="Arial" w:cs="Arial"/>
          <w:b/>
          <w:bCs/>
        </w:rPr>
        <w:t>Sintranje</w:t>
      </w:r>
      <w:r w:rsidRPr="00594979">
        <w:rPr>
          <w:rFonts w:ascii="Arial" w:hAnsi="Arial" w:cs="Arial"/>
        </w:rPr>
        <w:t xml:space="preserve"> je postopek izdelave končnih posameznih izdelkov iz </w:t>
      </w:r>
      <w:hyperlink r:id="rId10" w:tooltip="Kovina" w:history="1">
        <w:r w:rsidRPr="00594979">
          <w:rPr>
            <w:rStyle w:val="Hiperpovezava"/>
            <w:rFonts w:ascii="Arial" w:hAnsi="Arial" w:cs="Arial"/>
          </w:rPr>
          <w:t>kovinskega</w:t>
        </w:r>
      </w:hyperlink>
      <w:r w:rsidRPr="00594979">
        <w:rPr>
          <w:rFonts w:ascii="Arial" w:hAnsi="Arial" w:cs="Arial"/>
        </w:rPr>
        <w:t xml:space="preserve"> </w:t>
      </w:r>
      <w:hyperlink r:id="rId11" w:tooltip="Prah (članek še ni napisan)" w:history="1">
        <w:r w:rsidRPr="00594979">
          <w:rPr>
            <w:rStyle w:val="Hiperpovezava"/>
            <w:rFonts w:ascii="Arial" w:hAnsi="Arial" w:cs="Arial"/>
          </w:rPr>
          <w:t>prahu</w:t>
        </w:r>
      </w:hyperlink>
      <w:r w:rsidRPr="00594979">
        <w:rPr>
          <w:rFonts w:ascii="Arial" w:hAnsi="Arial" w:cs="Arial"/>
        </w:rPr>
        <w:t xml:space="preserve">, z segrevanjem materiala pod temperaturo </w:t>
      </w:r>
      <w:hyperlink r:id="rId12" w:tooltip="Tališče" w:history="1">
        <w:r w:rsidRPr="00594979">
          <w:rPr>
            <w:rStyle w:val="Hiperpovezava"/>
            <w:rFonts w:ascii="Arial" w:hAnsi="Arial" w:cs="Arial"/>
          </w:rPr>
          <w:t>tališča</w:t>
        </w:r>
      </w:hyperlink>
      <w:r w:rsidRPr="00594979">
        <w:rPr>
          <w:rFonts w:ascii="Arial" w:hAnsi="Arial" w:cs="Arial"/>
        </w:rPr>
        <w:t xml:space="preserve">. Proces sintranja se že razvija več kot 1000 let. Prvi izdelki, ki so bili sintrani, so bile </w:t>
      </w:r>
      <w:hyperlink r:id="rId13" w:tooltip="Opeka (članek še ni napisan)" w:history="1">
        <w:r w:rsidRPr="00594979">
          <w:rPr>
            <w:rStyle w:val="Hiperpovezava"/>
            <w:rFonts w:ascii="Arial" w:hAnsi="Arial" w:cs="Arial"/>
          </w:rPr>
          <w:t>opeke</w:t>
        </w:r>
      </w:hyperlink>
      <w:r w:rsidRPr="00594979">
        <w:rPr>
          <w:rFonts w:ascii="Arial" w:hAnsi="Arial" w:cs="Arial"/>
        </w:rPr>
        <w:t xml:space="preserve">, ki so bile z namenom pridobitve </w:t>
      </w:r>
      <w:hyperlink r:id="rId14" w:tooltip="Trdnost" w:history="1">
        <w:r w:rsidRPr="00594979">
          <w:rPr>
            <w:rStyle w:val="Hiperpovezava"/>
            <w:rFonts w:ascii="Arial" w:hAnsi="Arial" w:cs="Arial"/>
          </w:rPr>
          <w:t>trdnosti</w:t>
        </w:r>
      </w:hyperlink>
      <w:r w:rsidRPr="00594979">
        <w:rPr>
          <w:rFonts w:ascii="Arial" w:hAnsi="Arial" w:cs="Arial"/>
        </w:rPr>
        <w:t xml:space="preserve"> žgane na odprtih kuriščih. Danes prevladujejo </w:t>
      </w:r>
      <w:hyperlink r:id="rId15" w:tooltip="Keramika" w:history="1">
        <w:r w:rsidRPr="00594979">
          <w:rPr>
            <w:rStyle w:val="Hiperpovezava"/>
            <w:rFonts w:ascii="Arial" w:hAnsi="Arial" w:cs="Arial"/>
          </w:rPr>
          <w:t>keramični</w:t>
        </w:r>
      </w:hyperlink>
      <w:r w:rsidRPr="00594979">
        <w:rPr>
          <w:rFonts w:ascii="Arial" w:hAnsi="Arial" w:cs="Arial"/>
        </w:rPr>
        <w:t xml:space="preserve"> izdelki: posoda, opeka, brusna sredstva, itd.</w:t>
      </w:r>
      <w:r w:rsidR="00983951" w:rsidRPr="00594979">
        <w:rPr>
          <w:rFonts w:ascii="Arial" w:hAnsi="Arial" w:cs="Arial"/>
        </w:rPr>
        <w:t xml:space="preserve"> npr </w:t>
      </w:r>
      <w:r w:rsidR="00F130F1" w:rsidRPr="00594979">
        <w:rPr>
          <w:rFonts w:ascii="Arial" w:hAnsi="Arial" w:cs="Arial"/>
        </w:rPr>
        <w:t>za filtre, dušilce zvoka, za ležaje, ki so prepojeni z mazalnim sredstvom, oblikovne dele in drugo.</w:t>
      </w:r>
    </w:p>
    <w:p w:rsidR="00E36C11" w:rsidRPr="00594979" w:rsidRDefault="00E36C11" w:rsidP="00E36C11">
      <w:pPr>
        <w:pStyle w:val="Navadensplet"/>
        <w:rPr>
          <w:rFonts w:ascii="Arial" w:hAnsi="Arial" w:cs="Arial"/>
        </w:rPr>
      </w:pPr>
      <w:r w:rsidRPr="00594979">
        <w:rPr>
          <w:rFonts w:ascii="Arial" w:hAnsi="Arial" w:cs="Arial"/>
          <w:b/>
          <w:bCs/>
        </w:rPr>
        <w:t>Sintrana gradiva</w:t>
      </w:r>
      <w:r w:rsidRPr="00594979">
        <w:rPr>
          <w:rFonts w:ascii="Arial" w:hAnsi="Arial" w:cs="Arial"/>
        </w:rPr>
        <w:t xml:space="preserve"> so oblikovana iz prahu (zrnc velikosti 0,3 mm) materialov, med katere štejemo kovine, </w:t>
      </w:r>
      <w:hyperlink r:id="rId16" w:tooltip="Nekovine" w:history="1">
        <w:r w:rsidRPr="00594979">
          <w:rPr>
            <w:rStyle w:val="Hiperpovezava"/>
            <w:rFonts w:ascii="Arial" w:hAnsi="Arial" w:cs="Arial"/>
          </w:rPr>
          <w:t>nekovine</w:t>
        </w:r>
      </w:hyperlink>
      <w:r w:rsidRPr="00594979">
        <w:rPr>
          <w:rFonts w:ascii="Arial" w:hAnsi="Arial" w:cs="Arial"/>
        </w:rPr>
        <w:t xml:space="preserve">, </w:t>
      </w:r>
      <w:hyperlink r:id="rId17" w:tooltip="Zlitine" w:history="1">
        <w:r w:rsidRPr="00594979">
          <w:rPr>
            <w:rStyle w:val="Hiperpovezava"/>
            <w:rFonts w:ascii="Arial" w:hAnsi="Arial" w:cs="Arial"/>
          </w:rPr>
          <w:t>zlitine</w:t>
        </w:r>
      </w:hyperlink>
      <w:r w:rsidRPr="00594979">
        <w:rPr>
          <w:rFonts w:ascii="Arial" w:hAnsi="Arial" w:cs="Arial"/>
        </w:rPr>
        <w:t xml:space="preserve"> in spojine s stiskanjem. Vsako gradivo ima sebi primerno </w:t>
      </w:r>
      <w:hyperlink r:id="rId18" w:tooltip="Temperatura" w:history="1">
        <w:r w:rsidRPr="00594979">
          <w:rPr>
            <w:rStyle w:val="Hiperpovezava"/>
            <w:rFonts w:ascii="Arial" w:hAnsi="Arial" w:cs="Arial"/>
          </w:rPr>
          <w:t>temperaturo</w:t>
        </w:r>
      </w:hyperlink>
      <w:r w:rsidRPr="00594979">
        <w:rPr>
          <w:rFonts w:ascii="Arial" w:hAnsi="Arial" w:cs="Arial"/>
        </w:rPr>
        <w:t xml:space="preserve"> in </w:t>
      </w:r>
      <w:hyperlink r:id="rId19" w:tooltip="Tlak" w:history="1">
        <w:r w:rsidRPr="00594979">
          <w:rPr>
            <w:rStyle w:val="Hiperpovezava"/>
            <w:rFonts w:ascii="Arial" w:hAnsi="Arial" w:cs="Arial"/>
          </w:rPr>
          <w:t>tlak</w:t>
        </w:r>
      </w:hyperlink>
      <w:r w:rsidRPr="00594979">
        <w:rPr>
          <w:rFonts w:ascii="Arial" w:hAnsi="Arial" w:cs="Arial"/>
        </w:rPr>
        <w:t xml:space="preserve">, pod katerim jih sintramo. Izdelki so lahko iz zmesi materialov, ki se v talini med seboj ne </w:t>
      </w:r>
      <w:hyperlink r:id="rId20" w:tooltip="Legiranje (članek še ni napisan)" w:history="1">
        <w:r w:rsidRPr="00594979">
          <w:rPr>
            <w:rStyle w:val="Hiperpovezava"/>
            <w:rFonts w:ascii="Arial" w:hAnsi="Arial" w:cs="Arial"/>
          </w:rPr>
          <w:t>legirajo</w:t>
        </w:r>
      </w:hyperlink>
      <w:r w:rsidRPr="00594979">
        <w:rPr>
          <w:rFonts w:ascii="Arial" w:hAnsi="Arial" w:cs="Arial"/>
        </w:rPr>
        <w:t xml:space="preserve">. To področje opredeljuje </w:t>
      </w:r>
      <w:hyperlink r:id="rId21" w:tooltip="Metalurgija prahov" w:history="1">
        <w:r w:rsidRPr="00594979">
          <w:rPr>
            <w:rStyle w:val="Hiperpovezava"/>
            <w:rFonts w:ascii="Arial" w:hAnsi="Arial" w:cs="Arial"/>
          </w:rPr>
          <w:t>metalurgija prahov</w:t>
        </w:r>
      </w:hyperlink>
      <w:r w:rsidRPr="00594979">
        <w:rPr>
          <w:rFonts w:ascii="Arial" w:hAnsi="Arial" w:cs="Arial"/>
        </w:rPr>
        <w:t>.</w:t>
      </w:r>
    </w:p>
    <w:p w:rsidR="00E36C11" w:rsidRPr="00594979" w:rsidRDefault="000306F2" w:rsidP="000306F2">
      <w:pPr>
        <w:pStyle w:val="Navadensplet"/>
        <w:rPr>
          <w:rFonts w:ascii="Arial" w:hAnsi="Arial" w:cs="Arial"/>
        </w:rPr>
      </w:pPr>
      <w:r w:rsidRPr="00594979">
        <w:rPr>
          <w:rFonts w:ascii="Arial" w:hAnsi="Arial" w:cs="Arial"/>
        </w:rPr>
        <w:t>.</w:t>
      </w:r>
    </w:p>
    <w:p w:rsidR="00E36C11" w:rsidRPr="00594979" w:rsidRDefault="00E36C11" w:rsidP="00E36C11">
      <w:pPr>
        <w:pStyle w:val="Navadensplet"/>
        <w:rPr>
          <w:rFonts w:ascii="Arial" w:hAnsi="Arial" w:cs="Arial"/>
        </w:rPr>
      </w:pPr>
      <w:r w:rsidRPr="00594979">
        <w:rPr>
          <w:rFonts w:ascii="Arial" w:hAnsi="Arial" w:cs="Arial"/>
        </w:rPr>
        <w:t xml:space="preserve">V primeru, da je poroznost izdelka prevelika, je možno poroznost zmanjšati na dopustno mejo, kar dosežemo z ponovnim stiskanjem imenovanim </w:t>
      </w:r>
      <w:hyperlink r:id="rId22" w:tooltip="Kovanje (članek še ni napisan)" w:history="1">
        <w:r w:rsidRPr="00594979">
          <w:rPr>
            <w:rStyle w:val="Hiperpovezava"/>
            <w:rFonts w:ascii="Arial" w:hAnsi="Arial" w:cs="Arial"/>
          </w:rPr>
          <w:t>kovanje</w:t>
        </w:r>
      </w:hyperlink>
      <w:r w:rsidRPr="00594979">
        <w:rPr>
          <w:rFonts w:ascii="Arial" w:hAnsi="Arial" w:cs="Arial"/>
        </w:rPr>
        <w:t xml:space="preserve">; lahko pa tudi z infiltriranjem, kjer na predmet položimo ploščico iz lažje taljive kovine, ki pri taljenju zapolni pore. Za izboljšanje drsnih, </w:t>
      </w:r>
      <w:hyperlink r:id="rId23" w:tooltip="Korozija" w:history="1">
        <w:r w:rsidRPr="00594979">
          <w:rPr>
            <w:rStyle w:val="Hiperpovezava"/>
            <w:rFonts w:ascii="Arial" w:hAnsi="Arial" w:cs="Arial"/>
          </w:rPr>
          <w:t>korozijskih</w:t>
        </w:r>
      </w:hyperlink>
      <w:r w:rsidRPr="00594979">
        <w:rPr>
          <w:rFonts w:ascii="Arial" w:hAnsi="Arial" w:cs="Arial"/>
        </w:rPr>
        <w:t xml:space="preserve"> in drugih lastnosti lahko poroznim sintranim izdelkom dodamo različna olja, </w:t>
      </w:r>
      <w:hyperlink r:id="rId24" w:tooltip="Žveplo" w:history="1">
        <w:r w:rsidRPr="00594979">
          <w:rPr>
            <w:rStyle w:val="Hiperpovezava"/>
            <w:rFonts w:ascii="Arial" w:hAnsi="Arial" w:cs="Arial"/>
          </w:rPr>
          <w:t>žveplo</w:t>
        </w:r>
      </w:hyperlink>
      <w:r w:rsidRPr="00594979">
        <w:rPr>
          <w:rFonts w:ascii="Arial" w:hAnsi="Arial" w:cs="Arial"/>
        </w:rPr>
        <w:t>, lake, umetne mase, itd.</w:t>
      </w:r>
    </w:p>
    <w:p w:rsidR="00E36C11" w:rsidRPr="00594979" w:rsidRDefault="00E36C11" w:rsidP="00296936">
      <w:pPr>
        <w:rPr>
          <w:rFonts w:ascii="Arial" w:hAnsi="Arial" w:cs="Arial"/>
          <w:b/>
          <w:sz w:val="24"/>
          <w:szCs w:val="24"/>
        </w:rPr>
      </w:pPr>
      <w:r w:rsidRPr="00594979">
        <w:rPr>
          <w:rStyle w:val="mw-headline"/>
          <w:rFonts w:ascii="Arial" w:hAnsi="Arial" w:cs="Arial"/>
          <w:b/>
          <w:sz w:val="24"/>
          <w:szCs w:val="24"/>
        </w:rPr>
        <w:t>Osnovne sintrane skupine gradiv</w:t>
      </w:r>
    </w:p>
    <w:p w:rsidR="00E36C11" w:rsidRPr="00594979" w:rsidRDefault="00E36C11" w:rsidP="00E36C11">
      <w:pPr>
        <w:numPr>
          <w:ilvl w:val="0"/>
          <w:numId w:val="3"/>
        </w:numPr>
        <w:spacing w:before="100" w:beforeAutospacing="1" w:after="100" w:afterAutospacing="1" w:line="240" w:lineRule="auto"/>
        <w:rPr>
          <w:rFonts w:ascii="Arial" w:hAnsi="Arial" w:cs="Arial"/>
          <w:sz w:val="24"/>
          <w:szCs w:val="24"/>
        </w:rPr>
      </w:pPr>
      <w:r w:rsidRPr="00594979">
        <w:rPr>
          <w:rFonts w:ascii="Arial" w:hAnsi="Arial" w:cs="Arial"/>
          <w:sz w:val="24"/>
          <w:szCs w:val="24"/>
        </w:rPr>
        <w:t xml:space="preserve">Gradiva z zelo majhnim drsnim koeficientom (μ=0,004...0,008) se uporabljajo za ležaje. Uporabljamo železo ali </w:t>
      </w:r>
      <w:hyperlink r:id="rId25" w:tooltip="Baker" w:history="1">
        <w:r w:rsidRPr="00594979">
          <w:rPr>
            <w:rStyle w:val="Hiperpovezava"/>
            <w:rFonts w:ascii="Arial" w:hAnsi="Arial" w:cs="Arial"/>
            <w:sz w:val="24"/>
            <w:szCs w:val="24"/>
          </w:rPr>
          <w:t>baker</w:t>
        </w:r>
      </w:hyperlink>
      <w:r w:rsidRPr="00594979">
        <w:rPr>
          <w:rFonts w:ascii="Arial" w:hAnsi="Arial" w:cs="Arial"/>
          <w:sz w:val="24"/>
          <w:szCs w:val="24"/>
        </w:rPr>
        <w:t xml:space="preserve"> z dodatkom </w:t>
      </w:r>
      <w:hyperlink r:id="rId26" w:tooltip="Grafit" w:history="1">
        <w:r w:rsidRPr="00594979">
          <w:rPr>
            <w:rStyle w:val="Hiperpovezava"/>
            <w:rFonts w:ascii="Arial" w:hAnsi="Arial" w:cs="Arial"/>
            <w:sz w:val="24"/>
            <w:szCs w:val="24"/>
          </w:rPr>
          <w:t>grafita</w:t>
        </w:r>
      </w:hyperlink>
    </w:p>
    <w:p w:rsidR="00E36C11" w:rsidRPr="00594979" w:rsidRDefault="00E36C11" w:rsidP="00E36C11">
      <w:pPr>
        <w:numPr>
          <w:ilvl w:val="0"/>
          <w:numId w:val="3"/>
        </w:numPr>
        <w:spacing w:before="100" w:beforeAutospacing="1" w:after="100" w:afterAutospacing="1" w:line="240" w:lineRule="auto"/>
        <w:rPr>
          <w:rFonts w:ascii="Arial" w:hAnsi="Arial" w:cs="Arial"/>
          <w:sz w:val="24"/>
          <w:szCs w:val="24"/>
        </w:rPr>
      </w:pPr>
      <w:r w:rsidRPr="00B25E19">
        <w:rPr>
          <w:rFonts w:ascii="Arial" w:hAnsi="Arial" w:cs="Arial"/>
          <w:sz w:val="24"/>
          <w:szCs w:val="24"/>
          <w:lang w:val="en-US"/>
        </w:rPr>
        <w:t>Gradiva ki imajo velik koeficient drsnega trenja (</w:t>
      </w:r>
      <w:r w:rsidRPr="00594979">
        <w:rPr>
          <w:rFonts w:ascii="Arial" w:hAnsi="Arial" w:cs="Arial"/>
          <w:sz w:val="24"/>
          <w:szCs w:val="24"/>
        </w:rPr>
        <w:t>μ</w:t>
      </w:r>
      <w:r w:rsidRPr="00B25E19">
        <w:rPr>
          <w:rFonts w:ascii="Arial" w:hAnsi="Arial" w:cs="Arial"/>
          <w:sz w:val="24"/>
          <w:szCs w:val="24"/>
          <w:lang w:val="en-US"/>
        </w:rPr>
        <w:t xml:space="preserve">=0,1...0,15). </w:t>
      </w:r>
      <w:r w:rsidRPr="00594979">
        <w:rPr>
          <w:rFonts w:ascii="Arial" w:hAnsi="Arial" w:cs="Arial"/>
          <w:sz w:val="24"/>
          <w:szCs w:val="24"/>
        </w:rPr>
        <w:t xml:space="preserve">Uporabljamo železo ali baker z </w:t>
      </w:r>
      <w:hyperlink r:id="rId27" w:tooltip="Kremen" w:history="1">
        <w:r w:rsidRPr="00594979">
          <w:rPr>
            <w:rStyle w:val="Hiperpovezava"/>
            <w:rFonts w:ascii="Arial" w:hAnsi="Arial" w:cs="Arial"/>
            <w:sz w:val="24"/>
            <w:szCs w:val="24"/>
          </w:rPr>
          <w:t>kremen</w:t>
        </w:r>
      </w:hyperlink>
      <w:r w:rsidRPr="00594979">
        <w:rPr>
          <w:rFonts w:ascii="Arial" w:hAnsi="Arial" w:cs="Arial"/>
          <w:sz w:val="24"/>
          <w:szCs w:val="24"/>
        </w:rPr>
        <w:t xml:space="preserve">čev prah, </w:t>
      </w:r>
      <w:hyperlink r:id="rId28" w:tooltip="Azbest (članek še ni napisan)" w:history="1">
        <w:r w:rsidRPr="00594979">
          <w:rPr>
            <w:rStyle w:val="Hiperpovezava"/>
            <w:rFonts w:ascii="Arial" w:hAnsi="Arial" w:cs="Arial"/>
            <w:sz w:val="24"/>
            <w:szCs w:val="24"/>
          </w:rPr>
          <w:t>azbest</w:t>
        </w:r>
      </w:hyperlink>
      <w:r w:rsidRPr="00594979">
        <w:rPr>
          <w:rFonts w:ascii="Arial" w:hAnsi="Arial" w:cs="Arial"/>
          <w:sz w:val="24"/>
          <w:szCs w:val="24"/>
        </w:rPr>
        <w:t>, idr.</w:t>
      </w:r>
    </w:p>
    <w:p w:rsidR="00E36C11" w:rsidRPr="00594979" w:rsidRDefault="00E36C11" w:rsidP="00E36C11">
      <w:pPr>
        <w:numPr>
          <w:ilvl w:val="0"/>
          <w:numId w:val="3"/>
        </w:numPr>
        <w:spacing w:before="100" w:beforeAutospacing="1" w:after="100" w:afterAutospacing="1" w:line="240" w:lineRule="auto"/>
        <w:rPr>
          <w:rFonts w:ascii="Arial" w:hAnsi="Arial" w:cs="Arial"/>
          <w:sz w:val="24"/>
          <w:szCs w:val="24"/>
        </w:rPr>
      </w:pPr>
      <w:r w:rsidRPr="00594979">
        <w:rPr>
          <w:rFonts w:ascii="Arial" w:hAnsi="Arial" w:cs="Arial"/>
          <w:sz w:val="24"/>
          <w:szCs w:val="24"/>
        </w:rPr>
        <w:lastRenderedPageBreak/>
        <w:t>Gradiva za elektrotehniko (</w:t>
      </w:r>
      <w:hyperlink r:id="rId29" w:tooltip="Magnet" w:history="1">
        <w:r w:rsidRPr="00594979">
          <w:rPr>
            <w:rStyle w:val="Hiperpovezava"/>
            <w:rFonts w:ascii="Arial" w:hAnsi="Arial" w:cs="Arial"/>
            <w:sz w:val="24"/>
            <w:szCs w:val="24"/>
          </w:rPr>
          <w:t>magnetni</w:t>
        </w:r>
      </w:hyperlink>
      <w:r w:rsidRPr="00594979">
        <w:rPr>
          <w:rFonts w:ascii="Arial" w:hAnsi="Arial" w:cs="Arial"/>
          <w:sz w:val="24"/>
          <w:szCs w:val="24"/>
        </w:rPr>
        <w:t xml:space="preserve"> materiali)</w:t>
      </w:r>
    </w:p>
    <w:p w:rsidR="00E36C11" w:rsidRPr="00594979" w:rsidRDefault="00E36C11" w:rsidP="00E36C11">
      <w:pPr>
        <w:numPr>
          <w:ilvl w:val="0"/>
          <w:numId w:val="3"/>
        </w:numPr>
        <w:spacing w:before="100" w:beforeAutospacing="1" w:after="100" w:afterAutospacing="1" w:line="240" w:lineRule="auto"/>
        <w:rPr>
          <w:rFonts w:ascii="Arial" w:hAnsi="Arial" w:cs="Arial"/>
          <w:sz w:val="24"/>
          <w:szCs w:val="24"/>
        </w:rPr>
      </w:pPr>
      <w:r w:rsidRPr="00594979">
        <w:rPr>
          <w:rFonts w:ascii="Arial" w:hAnsi="Arial" w:cs="Arial"/>
          <w:sz w:val="24"/>
          <w:szCs w:val="24"/>
        </w:rPr>
        <w:t>Filtri za filtriranje tekočin in plinov, dušenje plamena,...</w:t>
      </w:r>
    </w:p>
    <w:p w:rsidR="00E36C11" w:rsidRPr="00B25E19" w:rsidRDefault="00E36C11" w:rsidP="00E36C11">
      <w:pPr>
        <w:numPr>
          <w:ilvl w:val="0"/>
          <w:numId w:val="3"/>
        </w:numPr>
        <w:spacing w:before="100" w:beforeAutospacing="1" w:after="100" w:afterAutospacing="1" w:line="240" w:lineRule="auto"/>
        <w:rPr>
          <w:rFonts w:ascii="Arial" w:hAnsi="Arial" w:cs="Arial"/>
          <w:sz w:val="24"/>
          <w:szCs w:val="24"/>
          <w:lang w:val="en-US"/>
        </w:rPr>
      </w:pPr>
      <w:r w:rsidRPr="00B25E19">
        <w:rPr>
          <w:rFonts w:ascii="Arial" w:hAnsi="Arial" w:cs="Arial"/>
          <w:sz w:val="24"/>
          <w:szCs w:val="24"/>
          <w:lang w:val="en-US"/>
        </w:rPr>
        <w:t>Gradiva, primerna za delo pri visokih temperaturah</w:t>
      </w:r>
    </w:p>
    <w:p w:rsidR="00E36C11" w:rsidRPr="00B25E19" w:rsidRDefault="00813A61" w:rsidP="00E36C11">
      <w:pPr>
        <w:numPr>
          <w:ilvl w:val="0"/>
          <w:numId w:val="3"/>
        </w:numPr>
        <w:spacing w:before="100" w:beforeAutospacing="1" w:after="100" w:afterAutospacing="1" w:line="240" w:lineRule="auto"/>
        <w:rPr>
          <w:rFonts w:ascii="Arial" w:hAnsi="Arial" w:cs="Arial"/>
          <w:sz w:val="24"/>
          <w:szCs w:val="24"/>
          <w:lang w:val="en-US"/>
        </w:rPr>
      </w:pPr>
      <w:hyperlink r:id="rId30" w:tooltip="Karbid" w:history="1">
        <w:r w:rsidR="00E36C11" w:rsidRPr="00B25E19">
          <w:rPr>
            <w:rStyle w:val="Hiperpovezava"/>
            <w:rFonts w:ascii="Arial" w:hAnsi="Arial" w:cs="Arial"/>
            <w:sz w:val="24"/>
            <w:szCs w:val="24"/>
            <w:lang w:val="en-US"/>
          </w:rPr>
          <w:t>Karbidne</w:t>
        </w:r>
      </w:hyperlink>
      <w:r w:rsidR="00E36C11" w:rsidRPr="00B25E19">
        <w:rPr>
          <w:rFonts w:ascii="Arial" w:hAnsi="Arial" w:cs="Arial"/>
          <w:sz w:val="24"/>
          <w:szCs w:val="24"/>
          <w:lang w:val="en-US"/>
        </w:rPr>
        <w:t xml:space="preserve"> trdine so psevdozlitine </w:t>
      </w:r>
      <w:hyperlink r:id="rId31" w:tooltip="Kobalt" w:history="1">
        <w:r w:rsidR="00E36C11" w:rsidRPr="00B25E19">
          <w:rPr>
            <w:rStyle w:val="Hiperpovezava"/>
            <w:rFonts w:ascii="Arial" w:hAnsi="Arial" w:cs="Arial"/>
            <w:sz w:val="24"/>
            <w:szCs w:val="24"/>
            <w:lang w:val="en-US"/>
          </w:rPr>
          <w:t>kobalta</w:t>
        </w:r>
      </w:hyperlink>
      <w:r w:rsidR="00E36C11" w:rsidRPr="00B25E19">
        <w:rPr>
          <w:rFonts w:ascii="Arial" w:hAnsi="Arial" w:cs="Arial"/>
          <w:sz w:val="24"/>
          <w:szCs w:val="24"/>
          <w:lang w:val="en-US"/>
        </w:rPr>
        <w:t xml:space="preserve"> kot vezne kovine s karbidi </w:t>
      </w:r>
      <w:hyperlink r:id="rId32" w:tooltip="Volfram" w:history="1">
        <w:r w:rsidR="00E36C11" w:rsidRPr="00B25E19">
          <w:rPr>
            <w:rStyle w:val="Hiperpovezava"/>
            <w:rFonts w:ascii="Arial" w:hAnsi="Arial" w:cs="Arial"/>
            <w:sz w:val="24"/>
            <w:szCs w:val="24"/>
            <w:lang w:val="en-US"/>
          </w:rPr>
          <w:t>volframa</w:t>
        </w:r>
      </w:hyperlink>
      <w:r w:rsidR="00E36C11" w:rsidRPr="00B25E19">
        <w:rPr>
          <w:rFonts w:ascii="Arial" w:hAnsi="Arial" w:cs="Arial"/>
          <w:sz w:val="24"/>
          <w:szCs w:val="24"/>
          <w:lang w:val="en-US"/>
        </w:rPr>
        <w:t xml:space="preserve">, </w:t>
      </w:r>
      <w:hyperlink r:id="rId33" w:tooltip="Tantal" w:history="1">
        <w:r w:rsidR="00E36C11" w:rsidRPr="00B25E19">
          <w:rPr>
            <w:rStyle w:val="Hiperpovezava"/>
            <w:rFonts w:ascii="Arial" w:hAnsi="Arial" w:cs="Arial"/>
            <w:sz w:val="24"/>
            <w:szCs w:val="24"/>
            <w:lang w:val="en-US"/>
          </w:rPr>
          <w:t>tantala</w:t>
        </w:r>
      </w:hyperlink>
      <w:r w:rsidR="00E36C11" w:rsidRPr="00B25E19">
        <w:rPr>
          <w:rFonts w:ascii="Arial" w:hAnsi="Arial" w:cs="Arial"/>
          <w:sz w:val="24"/>
          <w:szCs w:val="24"/>
          <w:lang w:val="en-US"/>
        </w:rPr>
        <w:t xml:space="preserve">, </w:t>
      </w:r>
      <w:hyperlink r:id="rId34" w:tooltip="Titan" w:history="1">
        <w:r w:rsidR="00E36C11" w:rsidRPr="00B25E19">
          <w:rPr>
            <w:rStyle w:val="Hiperpovezava"/>
            <w:rFonts w:ascii="Arial" w:hAnsi="Arial" w:cs="Arial"/>
            <w:sz w:val="24"/>
            <w:szCs w:val="24"/>
            <w:lang w:val="en-US"/>
          </w:rPr>
          <w:t>titana</w:t>
        </w:r>
      </w:hyperlink>
      <w:r w:rsidR="00E36C11" w:rsidRPr="00B25E19">
        <w:rPr>
          <w:rFonts w:ascii="Arial" w:hAnsi="Arial" w:cs="Arial"/>
          <w:sz w:val="24"/>
          <w:szCs w:val="24"/>
          <w:lang w:val="en-US"/>
        </w:rPr>
        <w:t xml:space="preserve"> in </w:t>
      </w:r>
      <w:hyperlink r:id="rId35" w:tooltip="Niobij" w:history="1">
        <w:r w:rsidR="00E36C11" w:rsidRPr="00B25E19">
          <w:rPr>
            <w:rStyle w:val="Hiperpovezava"/>
            <w:rFonts w:ascii="Arial" w:hAnsi="Arial" w:cs="Arial"/>
            <w:sz w:val="24"/>
            <w:szCs w:val="24"/>
            <w:lang w:val="en-US"/>
          </w:rPr>
          <w:t>niobija</w:t>
        </w:r>
      </w:hyperlink>
    </w:p>
    <w:p w:rsidR="00E36C11" w:rsidRPr="00B25E19" w:rsidRDefault="00E36C11" w:rsidP="00BD5423">
      <w:pPr>
        <w:rPr>
          <w:rFonts w:ascii="Arial" w:hAnsi="Arial" w:cs="Arial"/>
          <w:sz w:val="24"/>
          <w:szCs w:val="24"/>
          <w:lang w:val="en-US"/>
        </w:rPr>
      </w:pPr>
    </w:p>
    <w:p w:rsidR="0017341A" w:rsidRPr="00B25E19" w:rsidRDefault="003A295B" w:rsidP="0017341A">
      <w:pPr>
        <w:rPr>
          <w:rFonts w:ascii="Arial" w:hAnsi="Arial" w:cs="Arial"/>
          <w:b/>
          <w:sz w:val="24"/>
          <w:szCs w:val="24"/>
          <w:lang w:val="en-US"/>
        </w:rPr>
      </w:pPr>
      <w:r w:rsidRPr="00594979">
        <w:rPr>
          <w:rFonts w:ascii="Arial" w:hAnsi="Arial" w:cs="Arial"/>
          <w:b/>
          <w:noProof/>
          <w:sz w:val="24"/>
          <w:szCs w:val="24"/>
          <w:lang w:val="sl-SI" w:eastAsia="sl-SI"/>
        </w:rPr>
        <w:drawing>
          <wp:anchor distT="0" distB="0" distL="114300" distR="114300" simplePos="0" relativeHeight="251662336" behindDoc="1" locked="0" layoutInCell="1" allowOverlap="1">
            <wp:simplePos x="0" y="0"/>
            <wp:positionH relativeFrom="column">
              <wp:posOffset>3134360</wp:posOffset>
            </wp:positionH>
            <wp:positionV relativeFrom="paragraph">
              <wp:posOffset>222250</wp:posOffset>
            </wp:positionV>
            <wp:extent cx="2922905" cy="5168265"/>
            <wp:effectExtent l="19050" t="0" r="0" b="0"/>
            <wp:wrapTight wrapText="bothSides">
              <wp:wrapPolygon edited="0">
                <wp:start x="-141" y="0"/>
                <wp:lineTo x="-141" y="21496"/>
                <wp:lineTo x="21539" y="21496"/>
                <wp:lineTo x="21539" y="0"/>
                <wp:lineTo x="-141" y="0"/>
              </wp:wrapPolygon>
            </wp:wrapTight>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2922905" cy="5168265"/>
                    </a:xfrm>
                    <a:prstGeom prst="rect">
                      <a:avLst/>
                    </a:prstGeom>
                    <a:noFill/>
                    <a:ln w="9525">
                      <a:noFill/>
                      <a:miter lim="800000"/>
                      <a:headEnd/>
                      <a:tailEnd/>
                    </a:ln>
                  </pic:spPr>
                </pic:pic>
              </a:graphicData>
            </a:graphic>
          </wp:anchor>
        </w:drawing>
      </w:r>
      <w:r w:rsidR="004622AB" w:rsidRPr="00594979">
        <w:rPr>
          <w:rFonts w:ascii="Arial" w:hAnsi="Arial" w:cs="Arial"/>
          <w:b/>
          <w:noProof/>
          <w:sz w:val="24"/>
          <w:szCs w:val="24"/>
          <w:lang w:val="sl-SI" w:eastAsia="sl-SI"/>
        </w:rPr>
        <w:t>IZDELAVA SINTRANIH DELOV</w:t>
      </w:r>
    </w:p>
    <w:p w:rsidR="0017341A" w:rsidRPr="00B25E19" w:rsidRDefault="0017341A" w:rsidP="0017341A">
      <w:pPr>
        <w:rPr>
          <w:rFonts w:ascii="Arial" w:hAnsi="Arial" w:cs="Arial"/>
          <w:sz w:val="24"/>
          <w:szCs w:val="24"/>
          <w:lang w:val="en-US"/>
        </w:rPr>
      </w:pPr>
      <w:r w:rsidRPr="00B25E19">
        <w:rPr>
          <w:rFonts w:ascii="Arial" w:hAnsi="Arial" w:cs="Arial"/>
          <w:sz w:val="24"/>
          <w:szCs w:val="24"/>
          <w:lang w:val="en-US"/>
        </w:rPr>
        <w:t xml:space="preserve">Sintranje poteka v treh delovnih korakih (slika 2): </w:t>
      </w:r>
    </w:p>
    <w:p w:rsidR="0017341A" w:rsidRPr="00B25E19" w:rsidRDefault="0017341A" w:rsidP="0017341A">
      <w:pPr>
        <w:rPr>
          <w:rFonts w:ascii="Arial" w:hAnsi="Arial" w:cs="Arial"/>
          <w:sz w:val="24"/>
          <w:szCs w:val="24"/>
          <w:lang w:val="en-US"/>
        </w:rPr>
      </w:pPr>
      <w:r w:rsidRPr="00B25E19">
        <w:rPr>
          <w:rFonts w:ascii="Arial" w:hAnsi="Arial" w:cs="Arial"/>
          <w:b/>
          <w:sz w:val="24"/>
          <w:szCs w:val="24"/>
          <w:lang w:val="en-US"/>
        </w:rPr>
        <w:t>Korak 1</w:t>
      </w:r>
      <w:r w:rsidRPr="00B25E19">
        <w:rPr>
          <w:rFonts w:ascii="Arial" w:hAnsi="Arial" w:cs="Arial"/>
          <w:sz w:val="24"/>
          <w:szCs w:val="24"/>
          <w:lang w:val="en-US"/>
        </w:rPr>
        <w:t xml:space="preserve">: Izdelava in mešanje prahu </w:t>
      </w:r>
    </w:p>
    <w:p w:rsidR="00ED7AF2" w:rsidRPr="00594979" w:rsidRDefault="00ED7AF2" w:rsidP="00ED7AF2">
      <w:pPr>
        <w:pStyle w:val="Navadensplet"/>
        <w:rPr>
          <w:rFonts w:ascii="Arial" w:hAnsi="Arial" w:cs="Arial"/>
        </w:rPr>
      </w:pPr>
      <w:r w:rsidRPr="00594979">
        <w:rPr>
          <w:rFonts w:ascii="Arial" w:hAnsi="Arial" w:cs="Arial"/>
        </w:rPr>
        <w:t xml:space="preserve">Pri postopku </w:t>
      </w:r>
      <w:r w:rsidR="00796E6B" w:rsidRPr="00594979">
        <w:rPr>
          <w:rFonts w:ascii="Arial" w:hAnsi="Arial" w:cs="Arial"/>
        </w:rPr>
        <w:t xml:space="preserve">pridobivanja prahu </w:t>
      </w:r>
      <w:r w:rsidRPr="00594979">
        <w:rPr>
          <w:rFonts w:ascii="Arial" w:hAnsi="Arial" w:cs="Arial"/>
        </w:rPr>
        <w:t>razlikujemo različne postopke, od katerih so najpomembnejši:</w:t>
      </w:r>
    </w:p>
    <w:p w:rsidR="00ED7AF2" w:rsidRPr="00594979" w:rsidRDefault="00ED7AF2" w:rsidP="00ED7AF2">
      <w:pPr>
        <w:pStyle w:val="Navadensplet"/>
        <w:numPr>
          <w:ilvl w:val="0"/>
          <w:numId w:val="11"/>
        </w:numPr>
        <w:rPr>
          <w:rFonts w:ascii="Arial" w:hAnsi="Arial" w:cs="Arial"/>
        </w:rPr>
      </w:pPr>
      <w:r w:rsidRPr="00594979">
        <w:rPr>
          <w:rFonts w:ascii="Arial" w:hAnsi="Arial" w:cs="Arial"/>
        </w:rPr>
        <w:t>Redukcija oksidov</w:t>
      </w:r>
    </w:p>
    <w:p w:rsidR="00ED7AF2" w:rsidRPr="00594979" w:rsidRDefault="00ED7AF2" w:rsidP="00ED7AF2">
      <w:pPr>
        <w:pStyle w:val="Navadensplet"/>
        <w:numPr>
          <w:ilvl w:val="0"/>
          <w:numId w:val="11"/>
        </w:numPr>
        <w:rPr>
          <w:rFonts w:ascii="Arial" w:hAnsi="Arial" w:cs="Arial"/>
        </w:rPr>
      </w:pPr>
      <w:r w:rsidRPr="00594979">
        <w:rPr>
          <w:rFonts w:ascii="Arial" w:hAnsi="Arial" w:cs="Arial"/>
        </w:rPr>
        <w:t>Atomizacija curka staljene kovine</w:t>
      </w:r>
    </w:p>
    <w:p w:rsidR="00ED7AF2" w:rsidRPr="00594979" w:rsidRDefault="00ED7AF2" w:rsidP="00ED7AF2">
      <w:pPr>
        <w:pStyle w:val="Navadensplet"/>
        <w:numPr>
          <w:ilvl w:val="0"/>
          <w:numId w:val="11"/>
        </w:numPr>
        <w:rPr>
          <w:rFonts w:ascii="Arial" w:hAnsi="Arial" w:cs="Arial"/>
        </w:rPr>
      </w:pPr>
      <w:r w:rsidRPr="00594979">
        <w:rPr>
          <w:rFonts w:ascii="Arial" w:hAnsi="Arial" w:cs="Arial"/>
        </w:rPr>
        <w:t>Elektroliza</w:t>
      </w:r>
    </w:p>
    <w:p w:rsidR="00ED7AF2" w:rsidRPr="00594979" w:rsidRDefault="00ED7AF2" w:rsidP="00ED7AF2">
      <w:pPr>
        <w:pStyle w:val="Navadensplet"/>
        <w:numPr>
          <w:ilvl w:val="0"/>
          <w:numId w:val="11"/>
        </w:numPr>
        <w:rPr>
          <w:rFonts w:ascii="Arial" w:hAnsi="Arial" w:cs="Arial"/>
        </w:rPr>
      </w:pPr>
      <w:r w:rsidRPr="00594979">
        <w:rPr>
          <w:rFonts w:ascii="Arial" w:hAnsi="Arial" w:cs="Arial"/>
        </w:rPr>
        <w:t>Redukcija izvodnih raztopin</w:t>
      </w:r>
    </w:p>
    <w:p w:rsidR="00423A4D" w:rsidRPr="00594979" w:rsidRDefault="00ED7AF2" w:rsidP="00423A4D">
      <w:pPr>
        <w:pStyle w:val="Navadensplet"/>
        <w:numPr>
          <w:ilvl w:val="0"/>
          <w:numId w:val="11"/>
        </w:numPr>
        <w:rPr>
          <w:rFonts w:ascii="Arial" w:hAnsi="Arial" w:cs="Arial"/>
        </w:rPr>
      </w:pPr>
      <w:r w:rsidRPr="00594979">
        <w:rPr>
          <w:rFonts w:ascii="Arial" w:hAnsi="Arial" w:cs="Arial"/>
        </w:rPr>
        <w:t xml:space="preserve">Karbonilni postopek </w:t>
      </w:r>
    </w:p>
    <w:p w:rsidR="00EF09BD" w:rsidRPr="00594979" w:rsidRDefault="00EF09BD" w:rsidP="00CA7271">
      <w:pPr>
        <w:tabs>
          <w:tab w:val="left" w:pos="1080"/>
        </w:tabs>
        <w:rPr>
          <w:rFonts w:ascii="Arial" w:hAnsi="Arial" w:cs="Arial"/>
          <w:sz w:val="24"/>
          <w:szCs w:val="24"/>
          <w:lang w:val="sl-SI"/>
        </w:rPr>
      </w:pPr>
      <w:r w:rsidRPr="00594979">
        <w:rPr>
          <w:rFonts w:ascii="Arial" w:hAnsi="Arial" w:cs="Arial"/>
          <w:sz w:val="24"/>
          <w:szCs w:val="24"/>
          <w:lang w:val="sl-SI"/>
        </w:rPr>
        <w:t>Pomembne so tudi lastnosti prahov, kjer razlikujemo:</w:t>
      </w:r>
    </w:p>
    <w:p w:rsidR="00EF09BD" w:rsidRPr="00594979" w:rsidRDefault="00EF09BD" w:rsidP="00EF09BD">
      <w:pPr>
        <w:numPr>
          <w:ilvl w:val="0"/>
          <w:numId w:val="6"/>
        </w:numPr>
        <w:tabs>
          <w:tab w:val="left" w:pos="1080"/>
        </w:tabs>
        <w:spacing w:after="0" w:line="240" w:lineRule="auto"/>
        <w:rPr>
          <w:rFonts w:ascii="Arial" w:hAnsi="Arial" w:cs="Arial"/>
          <w:sz w:val="24"/>
          <w:szCs w:val="24"/>
          <w:lang w:val="sl-SI"/>
        </w:rPr>
      </w:pPr>
      <w:r w:rsidRPr="00594979">
        <w:rPr>
          <w:rFonts w:ascii="Arial" w:hAnsi="Arial" w:cs="Arial"/>
          <w:sz w:val="24"/>
          <w:szCs w:val="24"/>
          <w:lang w:val="sl-SI"/>
        </w:rPr>
        <w:t>Kemijsko sestavo</w:t>
      </w:r>
    </w:p>
    <w:p w:rsidR="00EF09BD" w:rsidRPr="00594979" w:rsidRDefault="00EF09BD" w:rsidP="00EF09BD">
      <w:pPr>
        <w:numPr>
          <w:ilvl w:val="0"/>
          <w:numId w:val="6"/>
        </w:numPr>
        <w:tabs>
          <w:tab w:val="left" w:pos="1080"/>
        </w:tabs>
        <w:spacing w:after="0" w:line="240" w:lineRule="auto"/>
        <w:rPr>
          <w:rFonts w:ascii="Arial" w:hAnsi="Arial" w:cs="Arial"/>
          <w:sz w:val="24"/>
          <w:szCs w:val="24"/>
          <w:lang w:val="sl-SI"/>
        </w:rPr>
      </w:pPr>
      <w:r w:rsidRPr="00594979">
        <w:rPr>
          <w:rFonts w:ascii="Arial" w:hAnsi="Arial" w:cs="Arial"/>
          <w:sz w:val="24"/>
          <w:szCs w:val="24"/>
          <w:lang w:val="sl-SI"/>
        </w:rPr>
        <w:t>Zrnatost</w:t>
      </w:r>
    </w:p>
    <w:p w:rsidR="00EF09BD" w:rsidRPr="00594979" w:rsidRDefault="00EF09BD" w:rsidP="00EF09BD">
      <w:pPr>
        <w:numPr>
          <w:ilvl w:val="0"/>
          <w:numId w:val="6"/>
        </w:numPr>
        <w:tabs>
          <w:tab w:val="left" w:pos="1080"/>
        </w:tabs>
        <w:spacing w:after="0" w:line="240" w:lineRule="auto"/>
        <w:rPr>
          <w:rFonts w:ascii="Arial" w:hAnsi="Arial" w:cs="Arial"/>
          <w:sz w:val="24"/>
          <w:szCs w:val="24"/>
          <w:lang w:val="sl-SI"/>
        </w:rPr>
      </w:pPr>
      <w:r w:rsidRPr="00594979">
        <w:rPr>
          <w:rFonts w:ascii="Arial" w:hAnsi="Arial" w:cs="Arial"/>
          <w:sz w:val="24"/>
          <w:szCs w:val="24"/>
          <w:lang w:val="sl-SI"/>
        </w:rPr>
        <w:t>Obliko zrn</w:t>
      </w:r>
    </w:p>
    <w:p w:rsidR="00EF09BD" w:rsidRPr="00594979" w:rsidRDefault="00EF09BD" w:rsidP="00EF09BD">
      <w:pPr>
        <w:numPr>
          <w:ilvl w:val="0"/>
          <w:numId w:val="6"/>
        </w:numPr>
        <w:tabs>
          <w:tab w:val="left" w:pos="1080"/>
        </w:tabs>
        <w:spacing w:after="0" w:line="240" w:lineRule="auto"/>
        <w:rPr>
          <w:rFonts w:ascii="Arial" w:hAnsi="Arial" w:cs="Arial"/>
          <w:sz w:val="24"/>
          <w:szCs w:val="24"/>
          <w:lang w:val="sl-SI"/>
        </w:rPr>
      </w:pPr>
      <w:r w:rsidRPr="00594979">
        <w:rPr>
          <w:rFonts w:ascii="Arial" w:hAnsi="Arial" w:cs="Arial"/>
          <w:sz w:val="24"/>
          <w:szCs w:val="24"/>
          <w:lang w:val="sl-SI"/>
        </w:rPr>
        <w:t>Nasipno težo in pretok prahov</w:t>
      </w:r>
    </w:p>
    <w:p w:rsidR="00EF09BD" w:rsidRPr="00594979" w:rsidRDefault="00EF09BD" w:rsidP="00EF09BD">
      <w:pPr>
        <w:numPr>
          <w:ilvl w:val="0"/>
          <w:numId w:val="6"/>
        </w:numPr>
        <w:tabs>
          <w:tab w:val="left" w:pos="1080"/>
        </w:tabs>
        <w:spacing w:after="0" w:line="240" w:lineRule="auto"/>
        <w:rPr>
          <w:rFonts w:ascii="Arial" w:hAnsi="Arial" w:cs="Arial"/>
          <w:sz w:val="24"/>
          <w:szCs w:val="24"/>
          <w:lang w:val="sl-SI"/>
        </w:rPr>
      </w:pPr>
      <w:r w:rsidRPr="00594979">
        <w:rPr>
          <w:rFonts w:ascii="Arial" w:hAnsi="Arial" w:cs="Arial"/>
          <w:sz w:val="24"/>
          <w:szCs w:val="24"/>
          <w:lang w:val="sl-SI"/>
        </w:rPr>
        <w:t>Stisljivost</w:t>
      </w:r>
    </w:p>
    <w:p w:rsidR="004622AB" w:rsidRPr="00594979" w:rsidRDefault="004622AB" w:rsidP="004622AB">
      <w:pPr>
        <w:tabs>
          <w:tab w:val="left" w:pos="1080"/>
        </w:tabs>
        <w:spacing w:after="0" w:line="240" w:lineRule="auto"/>
        <w:ind w:left="1800"/>
        <w:rPr>
          <w:rFonts w:ascii="Arial" w:hAnsi="Arial" w:cs="Arial"/>
          <w:sz w:val="24"/>
          <w:szCs w:val="24"/>
          <w:lang w:val="sl-SI"/>
        </w:rPr>
      </w:pPr>
    </w:p>
    <w:p w:rsidR="00796E6B" w:rsidRPr="00594979" w:rsidRDefault="00796E6B" w:rsidP="00796E6B">
      <w:pPr>
        <w:rPr>
          <w:rFonts w:ascii="Arial" w:hAnsi="Arial" w:cs="Arial"/>
          <w:sz w:val="24"/>
          <w:szCs w:val="24"/>
          <w:lang w:val="sl-SI"/>
        </w:rPr>
      </w:pPr>
      <w:r w:rsidRPr="00594979">
        <w:rPr>
          <w:rFonts w:ascii="Arial" w:hAnsi="Arial" w:cs="Arial"/>
          <w:sz w:val="24"/>
          <w:szCs w:val="24"/>
          <w:lang w:val="sl-SI"/>
        </w:rPr>
        <w:t xml:space="preserve">Postopek </w:t>
      </w:r>
      <w:r w:rsidR="004622AB" w:rsidRPr="00594979">
        <w:rPr>
          <w:rFonts w:ascii="Arial" w:hAnsi="Arial" w:cs="Arial"/>
          <w:sz w:val="24"/>
          <w:szCs w:val="24"/>
          <w:lang w:val="sl-SI"/>
        </w:rPr>
        <w:t xml:space="preserve">priprave prahov </w:t>
      </w:r>
      <w:r w:rsidRPr="00594979">
        <w:rPr>
          <w:rFonts w:ascii="Arial" w:hAnsi="Arial" w:cs="Arial"/>
          <w:sz w:val="24"/>
          <w:szCs w:val="24"/>
          <w:lang w:val="sl-SI"/>
        </w:rPr>
        <w:t>lahko razdelimo v naslednje operacije:</w:t>
      </w:r>
    </w:p>
    <w:p w:rsidR="00796E6B" w:rsidRPr="00594979" w:rsidRDefault="00796E6B" w:rsidP="00C25634">
      <w:pPr>
        <w:numPr>
          <w:ilvl w:val="0"/>
          <w:numId w:val="8"/>
        </w:numPr>
        <w:spacing w:after="0" w:line="240" w:lineRule="auto"/>
        <w:ind w:left="709"/>
        <w:rPr>
          <w:rFonts w:ascii="Arial" w:hAnsi="Arial" w:cs="Arial"/>
          <w:sz w:val="24"/>
          <w:szCs w:val="24"/>
          <w:lang w:val="sl-SI"/>
        </w:rPr>
      </w:pPr>
      <w:r w:rsidRPr="00594979">
        <w:rPr>
          <w:rFonts w:ascii="Arial" w:hAnsi="Arial" w:cs="Arial"/>
          <w:sz w:val="24"/>
          <w:szCs w:val="24"/>
          <w:lang w:val="sl-SI"/>
        </w:rPr>
        <w:t>Klasifikacija prahov različnih kovin, ki jih bomo stisnili</w:t>
      </w:r>
    </w:p>
    <w:p w:rsidR="00796E6B" w:rsidRPr="00594979" w:rsidRDefault="00796E6B" w:rsidP="00C25634">
      <w:pPr>
        <w:numPr>
          <w:ilvl w:val="0"/>
          <w:numId w:val="8"/>
        </w:numPr>
        <w:spacing w:after="0" w:line="240" w:lineRule="auto"/>
        <w:ind w:left="709"/>
        <w:rPr>
          <w:rFonts w:ascii="Arial" w:hAnsi="Arial" w:cs="Arial"/>
          <w:sz w:val="24"/>
          <w:szCs w:val="24"/>
          <w:lang w:val="sl-SI"/>
        </w:rPr>
      </w:pPr>
      <w:r w:rsidRPr="00594979">
        <w:rPr>
          <w:rFonts w:ascii="Arial" w:hAnsi="Arial" w:cs="Arial"/>
          <w:sz w:val="24"/>
          <w:szCs w:val="24"/>
          <w:lang w:val="sl-SI"/>
        </w:rPr>
        <w:t>Določene prahove je potrebno po pridobivanju žariti (400-1000°C)</w:t>
      </w:r>
    </w:p>
    <w:p w:rsidR="00796E6B" w:rsidRPr="00594979" w:rsidRDefault="00796E6B" w:rsidP="00C25634">
      <w:pPr>
        <w:numPr>
          <w:ilvl w:val="0"/>
          <w:numId w:val="8"/>
        </w:numPr>
        <w:spacing w:after="0" w:line="240" w:lineRule="auto"/>
        <w:ind w:left="709"/>
        <w:rPr>
          <w:rFonts w:ascii="Arial" w:hAnsi="Arial" w:cs="Arial"/>
          <w:sz w:val="24"/>
          <w:szCs w:val="24"/>
          <w:lang w:val="sl-SI"/>
        </w:rPr>
      </w:pPr>
      <w:r w:rsidRPr="00594979">
        <w:rPr>
          <w:rFonts w:ascii="Arial" w:hAnsi="Arial" w:cs="Arial"/>
          <w:sz w:val="24"/>
          <w:szCs w:val="24"/>
          <w:lang w:val="sl-SI"/>
        </w:rPr>
        <w:t>Mešanje različnih prahov z dodatki (bencin, alkohol, cinkov/litijev stearat, parafin)</w:t>
      </w:r>
    </w:p>
    <w:p w:rsidR="00CA7271" w:rsidRPr="00594979" w:rsidRDefault="00CA7271" w:rsidP="00ED7AF2">
      <w:pPr>
        <w:pStyle w:val="Navadensplet"/>
        <w:rPr>
          <w:rFonts w:ascii="Arial" w:hAnsi="Arial" w:cs="Arial"/>
        </w:rPr>
      </w:pPr>
    </w:p>
    <w:p w:rsidR="000E0502" w:rsidRPr="00594979" w:rsidRDefault="0017341A" w:rsidP="00ED7AF2">
      <w:pPr>
        <w:pStyle w:val="Navadensplet"/>
        <w:rPr>
          <w:rFonts w:ascii="Arial" w:hAnsi="Arial" w:cs="Arial"/>
        </w:rPr>
      </w:pPr>
      <w:r w:rsidRPr="00594979">
        <w:rPr>
          <w:rFonts w:ascii="Arial" w:hAnsi="Arial" w:cs="Arial"/>
        </w:rPr>
        <w:t xml:space="preserve">Iz kovinskih talin proizvedemo z razprševanjem majhne delčke kovinskega prahu. Te mešamo ustrezno glede na želeno sestavo. </w:t>
      </w:r>
      <w:r w:rsidR="00803DAD" w:rsidRPr="00594979">
        <w:rPr>
          <w:rFonts w:ascii="Arial" w:hAnsi="Arial" w:cs="Arial"/>
        </w:rPr>
        <w:t>Pomešajo se posamezne prašnate sestavine in doda še mazivo za olajšanje drsenja pri nadaljnjem stiskanju.</w:t>
      </w:r>
      <w:r w:rsidR="000E0502" w:rsidRPr="00594979">
        <w:rPr>
          <w:rFonts w:ascii="Arial" w:hAnsi="Arial" w:cs="Arial"/>
        </w:rPr>
        <w:t xml:space="preserve"> Poznamo suhi in mokri postopek mešanja; pri suhemu zmešamo prah v posebnih mešalnikih, pri mokrem postopku pa uporabimo še tekočino. Med postopkom se zrna približajo </w:t>
      </w:r>
      <w:r w:rsidR="000E0502" w:rsidRPr="00594979">
        <w:rPr>
          <w:rFonts w:ascii="Arial" w:hAnsi="Arial" w:cs="Arial"/>
        </w:rPr>
        <w:lastRenderedPageBreak/>
        <w:t xml:space="preserve">druga k drugi in s tem deformirajo, da se </w:t>
      </w:r>
      <w:hyperlink r:id="rId37" w:tooltip="Poroznost (članek še ni napisan)" w:history="1">
        <w:r w:rsidR="000E0502" w:rsidRPr="00594979">
          <w:rPr>
            <w:rStyle w:val="Hiperpovezava"/>
            <w:rFonts w:ascii="Arial" w:hAnsi="Arial" w:cs="Arial"/>
          </w:rPr>
          <w:t>poroznost</w:t>
        </w:r>
      </w:hyperlink>
      <w:r w:rsidR="000E0502" w:rsidRPr="00594979">
        <w:rPr>
          <w:rFonts w:ascii="Arial" w:hAnsi="Arial" w:cs="Arial"/>
        </w:rPr>
        <w:t xml:space="preserve"> zmanjša in iz praha nastane izdelek.</w:t>
      </w:r>
    </w:p>
    <w:p w:rsidR="0017341A" w:rsidRPr="00B25E19" w:rsidRDefault="0017341A" w:rsidP="00803DAD">
      <w:pPr>
        <w:rPr>
          <w:rFonts w:ascii="Arial" w:hAnsi="Arial" w:cs="Arial"/>
          <w:sz w:val="24"/>
          <w:szCs w:val="24"/>
          <w:lang w:val="sl-SI"/>
        </w:rPr>
      </w:pPr>
    </w:p>
    <w:p w:rsidR="0017341A" w:rsidRPr="00B25E19" w:rsidRDefault="0017341A" w:rsidP="0017341A">
      <w:pPr>
        <w:rPr>
          <w:rFonts w:ascii="Arial" w:hAnsi="Arial" w:cs="Arial"/>
          <w:sz w:val="24"/>
          <w:szCs w:val="24"/>
          <w:lang w:val="sl-SI"/>
        </w:rPr>
      </w:pPr>
      <w:r w:rsidRPr="00B25E19">
        <w:rPr>
          <w:rFonts w:ascii="Arial" w:hAnsi="Arial" w:cs="Arial"/>
          <w:b/>
          <w:sz w:val="24"/>
          <w:szCs w:val="24"/>
          <w:lang w:val="sl-SI"/>
        </w:rPr>
        <w:t>Korak 2</w:t>
      </w:r>
      <w:r w:rsidRPr="00B25E19">
        <w:rPr>
          <w:rFonts w:ascii="Arial" w:hAnsi="Arial" w:cs="Arial"/>
          <w:sz w:val="24"/>
          <w:szCs w:val="24"/>
          <w:lang w:val="sl-SI"/>
        </w:rPr>
        <w:t xml:space="preserve">: Stiskanje kovinskega prahu </w:t>
      </w:r>
      <w:r w:rsidR="00A57A8F" w:rsidRPr="00B25E19">
        <w:rPr>
          <w:rFonts w:ascii="Arial" w:hAnsi="Arial" w:cs="Arial"/>
          <w:sz w:val="24"/>
          <w:szCs w:val="24"/>
          <w:lang w:val="sl-SI"/>
        </w:rPr>
        <w:t>(oblikovanje)</w:t>
      </w:r>
    </w:p>
    <w:p w:rsidR="003D7A48" w:rsidRPr="00B25E19" w:rsidRDefault="003D7A48" w:rsidP="00807C93">
      <w:pPr>
        <w:rPr>
          <w:rFonts w:ascii="Arial" w:hAnsi="Arial" w:cs="Arial"/>
          <w:sz w:val="24"/>
          <w:szCs w:val="24"/>
          <w:lang w:val="sl-SI"/>
        </w:rPr>
      </w:pPr>
      <w:r w:rsidRPr="00B25E19">
        <w:rPr>
          <w:rFonts w:ascii="Arial" w:hAnsi="Arial" w:cs="Arial"/>
          <w:sz w:val="24"/>
          <w:szCs w:val="24"/>
          <w:lang w:val="sl-SI"/>
        </w:rPr>
        <w:t>Orodje</w:t>
      </w:r>
      <w:r w:rsidR="00A2025A" w:rsidRPr="00B25E19">
        <w:rPr>
          <w:rFonts w:ascii="Arial" w:hAnsi="Arial" w:cs="Arial"/>
          <w:sz w:val="24"/>
          <w:szCs w:val="24"/>
          <w:lang w:val="sl-SI"/>
        </w:rPr>
        <w:t>:</w:t>
      </w:r>
    </w:p>
    <w:p w:rsidR="003D7A48" w:rsidRPr="00594979" w:rsidRDefault="003D7A48" w:rsidP="003D7A48">
      <w:pPr>
        <w:pStyle w:val="Navadensplet"/>
        <w:rPr>
          <w:rFonts w:ascii="Arial" w:hAnsi="Arial" w:cs="Arial"/>
        </w:rPr>
      </w:pPr>
      <w:r w:rsidRPr="00594979">
        <w:rPr>
          <w:rFonts w:ascii="Arial" w:hAnsi="Arial" w:cs="Arial"/>
        </w:rPr>
        <w:t xml:space="preserve">Izdelki iz prahu so lahko oblikovani na več načinov; tehnično najpomembnejše je </w:t>
      </w:r>
      <w:hyperlink r:id="rId38" w:tooltip="Stiskanje (članek še ni napisan)" w:history="1">
        <w:r w:rsidRPr="00594979">
          <w:rPr>
            <w:rStyle w:val="Hiperpovezava"/>
            <w:rFonts w:ascii="Arial" w:hAnsi="Arial" w:cs="Arial"/>
          </w:rPr>
          <w:t>stiskanje</w:t>
        </w:r>
      </w:hyperlink>
      <w:r w:rsidRPr="00594979">
        <w:rPr>
          <w:rFonts w:ascii="Arial" w:hAnsi="Arial" w:cs="Arial"/>
        </w:rPr>
        <w:t xml:space="preserve"> v </w:t>
      </w:r>
      <w:hyperlink r:id="rId39" w:tooltip="Matrica" w:history="1">
        <w:r w:rsidRPr="00594979">
          <w:rPr>
            <w:rStyle w:val="Hiperpovezava"/>
            <w:rFonts w:ascii="Arial" w:hAnsi="Arial" w:cs="Arial"/>
          </w:rPr>
          <w:t>matricah</w:t>
        </w:r>
      </w:hyperlink>
      <w:r w:rsidRPr="00594979">
        <w:rPr>
          <w:rFonts w:ascii="Arial" w:hAnsi="Arial" w:cs="Arial"/>
        </w:rPr>
        <w:t xml:space="preserve">. Za zmanjšanje trenja dodamo prahu tudi maziva, npr. 1% </w:t>
      </w:r>
      <w:hyperlink r:id="rId40" w:tooltip="Cink" w:history="1">
        <w:r w:rsidRPr="00594979">
          <w:rPr>
            <w:rStyle w:val="Hiperpovezava"/>
            <w:rFonts w:ascii="Arial" w:hAnsi="Arial" w:cs="Arial"/>
          </w:rPr>
          <w:t>cinkovega</w:t>
        </w:r>
      </w:hyperlink>
      <w:r w:rsidRPr="00594979">
        <w:rPr>
          <w:rFonts w:ascii="Arial" w:hAnsi="Arial" w:cs="Arial"/>
        </w:rPr>
        <w:t xml:space="preserve"> </w:t>
      </w:r>
      <w:hyperlink r:id="rId41" w:tooltip="Stearat (članek še ni napisan)" w:history="1">
        <w:r w:rsidRPr="00594979">
          <w:rPr>
            <w:rStyle w:val="Hiperpovezava"/>
            <w:rFonts w:ascii="Arial" w:hAnsi="Arial" w:cs="Arial"/>
          </w:rPr>
          <w:t>stearata</w:t>
        </w:r>
      </w:hyperlink>
      <w:r w:rsidRPr="00594979">
        <w:rPr>
          <w:rFonts w:ascii="Arial" w:hAnsi="Arial" w:cs="Arial"/>
        </w:rPr>
        <w:t xml:space="preserve">. Stiskanci so navadno tudi nizki, ker jim z višino hitro pada </w:t>
      </w:r>
      <w:hyperlink r:id="rId42" w:tooltip="Gostota" w:history="1">
        <w:r w:rsidRPr="00594979">
          <w:rPr>
            <w:rStyle w:val="Hiperpovezava"/>
            <w:rFonts w:ascii="Arial" w:hAnsi="Arial" w:cs="Arial"/>
          </w:rPr>
          <w:t>gostota</w:t>
        </w:r>
      </w:hyperlink>
      <w:r w:rsidRPr="00594979">
        <w:rPr>
          <w:rFonts w:ascii="Arial" w:hAnsi="Arial" w:cs="Arial"/>
        </w:rPr>
        <w:t>.</w:t>
      </w:r>
    </w:p>
    <w:p w:rsidR="00F7536B" w:rsidRPr="00594979" w:rsidRDefault="00F7536B" w:rsidP="00F7536B">
      <w:pPr>
        <w:pStyle w:val="Navadensplet"/>
        <w:rPr>
          <w:rFonts w:ascii="Arial" w:hAnsi="Arial" w:cs="Arial"/>
        </w:rPr>
      </w:pPr>
      <w:r w:rsidRPr="00594979">
        <w:rPr>
          <w:rFonts w:ascii="Arial" w:hAnsi="Arial" w:cs="Arial"/>
        </w:rPr>
        <w:t>Tu zmes prahov stisnemo v želeno obliko. Razlikujemo:</w:t>
      </w:r>
    </w:p>
    <w:p w:rsidR="00F7536B" w:rsidRPr="00594979" w:rsidRDefault="00F7536B" w:rsidP="00A2025A">
      <w:pPr>
        <w:pStyle w:val="Navadensplet"/>
        <w:numPr>
          <w:ilvl w:val="0"/>
          <w:numId w:val="12"/>
        </w:numPr>
        <w:rPr>
          <w:rFonts w:ascii="Arial" w:hAnsi="Arial" w:cs="Arial"/>
        </w:rPr>
      </w:pPr>
      <w:r w:rsidRPr="00594979">
        <w:rPr>
          <w:rFonts w:ascii="Arial" w:hAnsi="Arial" w:cs="Arial"/>
        </w:rPr>
        <w:t>Stiskanje v vročem stanju, kjer poleg stiskanje opravimo tudi sintranje</w:t>
      </w:r>
    </w:p>
    <w:p w:rsidR="00F7536B" w:rsidRPr="00594979" w:rsidRDefault="00F7536B" w:rsidP="00A2025A">
      <w:pPr>
        <w:pStyle w:val="Navadensplet"/>
        <w:numPr>
          <w:ilvl w:val="0"/>
          <w:numId w:val="12"/>
        </w:numPr>
        <w:rPr>
          <w:rFonts w:ascii="Arial" w:hAnsi="Arial" w:cs="Arial"/>
        </w:rPr>
      </w:pPr>
      <w:r w:rsidRPr="00594979">
        <w:rPr>
          <w:rFonts w:ascii="Arial" w:hAnsi="Arial" w:cs="Arial"/>
        </w:rPr>
        <w:t>Stiskanje s plavajočo matrico, ki nam da enakomerno gostoto prašnih delcev po po preseku in površini izdelka</w:t>
      </w:r>
    </w:p>
    <w:p w:rsidR="00F7536B" w:rsidRPr="00594979" w:rsidRDefault="00F7536B" w:rsidP="00A2025A">
      <w:pPr>
        <w:pStyle w:val="Navadensplet"/>
        <w:numPr>
          <w:ilvl w:val="0"/>
          <w:numId w:val="12"/>
        </w:numPr>
        <w:rPr>
          <w:rFonts w:ascii="Arial" w:hAnsi="Arial" w:cs="Arial"/>
        </w:rPr>
      </w:pPr>
      <w:r w:rsidRPr="00594979">
        <w:rPr>
          <w:rFonts w:ascii="Arial" w:hAnsi="Arial" w:cs="Arial"/>
        </w:rPr>
        <w:t>Izostatsko stiskanje v komori s hidrostatičnim tlakom</w:t>
      </w:r>
    </w:p>
    <w:p w:rsidR="003D7A48" w:rsidRPr="00594979" w:rsidRDefault="003D7A48" w:rsidP="003D7A48">
      <w:pPr>
        <w:pStyle w:val="Navadensplet"/>
        <w:rPr>
          <w:rFonts w:ascii="Arial" w:hAnsi="Arial" w:cs="Arial"/>
        </w:rPr>
      </w:pPr>
      <w:r w:rsidRPr="00594979">
        <w:rPr>
          <w:rFonts w:ascii="Arial" w:hAnsi="Arial" w:cs="Arial"/>
        </w:rPr>
        <w:t>Načini stiskanja so:</w:t>
      </w:r>
      <w:r w:rsidR="00AD78DD" w:rsidRPr="00594979">
        <w:rPr>
          <w:rFonts w:ascii="Arial" w:hAnsi="Arial" w:cs="Arial"/>
        </w:rPr>
        <w:t xml:space="preserve"> </w:t>
      </w:r>
    </w:p>
    <w:p w:rsidR="003D7A48" w:rsidRPr="00594979" w:rsidRDefault="003D7A48" w:rsidP="003D7A48">
      <w:pPr>
        <w:numPr>
          <w:ilvl w:val="0"/>
          <w:numId w:val="1"/>
        </w:numPr>
        <w:spacing w:before="100" w:beforeAutospacing="1" w:after="100" w:afterAutospacing="1" w:line="240" w:lineRule="auto"/>
        <w:rPr>
          <w:rFonts w:ascii="Arial" w:hAnsi="Arial" w:cs="Arial"/>
          <w:sz w:val="24"/>
          <w:szCs w:val="24"/>
        </w:rPr>
      </w:pPr>
      <w:r w:rsidRPr="00594979">
        <w:rPr>
          <w:rFonts w:ascii="Arial" w:hAnsi="Arial" w:cs="Arial"/>
          <w:sz w:val="24"/>
          <w:szCs w:val="24"/>
        </w:rPr>
        <w:t>enostransko</w:t>
      </w:r>
    </w:p>
    <w:p w:rsidR="003D7A48" w:rsidRPr="00594979" w:rsidRDefault="003D7A48" w:rsidP="003D7A48">
      <w:pPr>
        <w:numPr>
          <w:ilvl w:val="0"/>
          <w:numId w:val="1"/>
        </w:numPr>
        <w:spacing w:before="100" w:beforeAutospacing="1" w:after="100" w:afterAutospacing="1" w:line="240" w:lineRule="auto"/>
        <w:rPr>
          <w:rFonts w:ascii="Arial" w:hAnsi="Arial" w:cs="Arial"/>
          <w:sz w:val="24"/>
          <w:szCs w:val="24"/>
        </w:rPr>
      </w:pPr>
      <w:r w:rsidRPr="00594979">
        <w:rPr>
          <w:rFonts w:ascii="Arial" w:hAnsi="Arial" w:cs="Arial"/>
          <w:sz w:val="24"/>
          <w:szCs w:val="24"/>
        </w:rPr>
        <w:t>dvostransko</w:t>
      </w:r>
    </w:p>
    <w:p w:rsidR="003D7A48" w:rsidRPr="00594979" w:rsidRDefault="003D7A48" w:rsidP="003D7A48">
      <w:pPr>
        <w:numPr>
          <w:ilvl w:val="0"/>
          <w:numId w:val="1"/>
        </w:numPr>
        <w:spacing w:before="100" w:beforeAutospacing="1" w:after="100" w:afterAutospacing="1" w:line="240" w:lineRule="auto"/>
        <w:rPr>
          <w:rFonts w:ascii="Arial" w:hAnsi="Arial" w:cs="Arial"/>
          <w:sz w:val="24"/>
          <w:szCs w:val="24"/>
        </w:rPr>
      </w:pPr>
      <w:r w:rsidRPr="00594979">
        <w:rPr>
          <w:rFonts w:ascii="Arial" w:hAnsi="Arial" w:cs="Arial"/>
          <w:sz w:val="24"/>
          <w:szCs w:val="24"/>
        </w:rPr>
        <w:t>s plavajočo matrico</w:t>
      </w:r>
    </w:p>
    <w:p w:rsidR="003D7A48" w:rsidRPr="00594979" w:rsidRDefault="003D7A48" w:rsidP="003D7A48">
      <w:pPr>
        <w:pStyle w:val="Navadensplet"/>
        <w:rPr>
          <w:rFonts w:ascii="Arial" w:hAnsi="Arial" w:cs="Arial"/>
        </w:rPr>
      </w:pPr>
      <w:r w:rsidRPr="00594979">
        <w:rPr>
          <w:rFonts w:ascii="Arial" w:hAnsi="Arial" w:cs="Arial"/>
        </w:rPr>
        <w:t xml:space="preserve">Tlaki znašajo od 200 do 1000 </w:t>
      </w:r>
      <w:hyperlink r:id="rId43" w:tooltip="Milipascal (članek še ni napisan)" w:history="1">
        <w:r w:rsidRPr="00594979">
          <w:rPr>
            <w:rStyle w:val="Hiperpovezava"/>
            <w:rFonts w:ascii="Arial" w:hAnsi="Arial" w:cs="Arial"/>
          </w:rPr>
          <w:t>MPa</w:t>
        </w:r>
      </w:hyperlink>
      <w:r w:rsidRPr="00594979">
        <w:rPr>
          <w:rFonts w:ascii="Arial" w:hAnsi="Arial" w:cs="Arial"/>
        </w:rPr>
        <w:t xml:space="preserve"> ter vplivajo na gostoto izdelka. Npr. </w:t>
      </w:r>
      <w:hyperlink r:id="rId44" w:tooltip="Železo" w:history="1">
        <w:r w:rsidRPr="00594979">
          <w:rPr>
            <w:rStyle w:val="Hiperpovezava"/>
            <w:rFonts w:ascii="Arial" w:hAnsi="Arial" w:cs="Arial"/>
          </w:rPr>
          <w:t>železo</w:t>
        </w:r>
      </w:hyperlink>
      <w:r w:rsidRPr="00594979">
        <w:rPr>
          <w:rFonts w:ascii="Arial" w:hAnsi="Arial" w:cs="Arial"/>
        </w:rPr>
        <w:t xml:space="preserve"> ρ = 7,85 kg/dm3</w:t>
      </w:r>
    </w:p>
    <w:p w:rsidR="003D7A48" w:rsidRPr="00594979" w:rsidRDefault="003D7A48" w:rsidP="003D7A48">
      <w:pPr>
        <w:numPr>
          <w:ilvl w:val="0"/>
          <w:numId w:val="2"/>
        </w:numPr>
        <w:spacing w:before="100" w:beforeAutospacing="1" w:after="100" w:afterAutospacing="1" w:line="240" w:lineRule="auto"/>
        <w:rPr>
          <w:rFonts w:ascii="Arial" w:hAnsi="Arial" w:cs="Arial"/>
          <w:sz w:val="24"/>
          <w:szCs w:val="24"/>
        </w:rPr>
      </w:pPr>
      <w:r w:rsidRPr="00594979">
        <w:rPr>
          <w:rFonts w:ascii="Arial" w:hAnsi="Arial" w:cs="Arial"/>
          <w:sz w:val="24"/>
          <w:szCs w:val="24"/>
        </w:rPr>
        <w:t>nasip ρ=0»»»2,5 kg/dm3</w:t>
      </w:r>
    </w:p>
    <w:p w:rsidR="003D7A48" w:rsidRPr="00594979" w:rsidRDefault="003D7A48" w:rsidP="003D7A48">
      <w:pPr>
        <w:numPr>
          <w:ilvl w:val="0"/>
          <w:numId w:val="2"/>
        </w:numPr>
        <w:spacing w:before="100" w:beforeAutospacing="1" w:after="100" w:afterAutospacing="1" w:line="240" w:lineRule="auto"/>
        <w:rPr>
          <w:rFonts w:ascii="Arial" w:hAnsi="Arial" w:cs="Arial"/>
          <w:sz w:val="24"/>
          <w:szCs w:val="24"/>
        </w:rPr>
      </w:pPr>
      <w:r w:rsidRPr="00594979">
        <w:rPr>
          <w:rFonts w:ascii="Arial" w:hAnsi="Arial" w:cs="Arial"/>
          <w:sz w:val="24"/>
          <w:szCs w:val="24"/>
        </w:rPr>
        <w:t>stiskanje ρ=200»5,5 kg/dm3 ρ=800»7,2 kg/dm3</w:t>
      </w:r>
    </w:p>
    <w:p w:rsidR="003D7A48" w:rsidRPr="00594979" w:rsidRDefault="00AD78DD" w:rsidP="004F163B">
      <w:pPr>
        <w:rPr>
          <w:rFonts w:ascii="Arial" w:hAnsi="Arial" w:cs="Arial"/>
          <w:sz w:val="24"/>
          <w:szCs w:val="24"/>
        </w:rPr>
      </w:pPr>
      <w:r w:rsidRPr="00594979">
        <w:rPr>
          <w:rFonts w:ascii="Arial" w:hAnsi="Arial" w:cs="Arial"/>
          <w:noProof/>
          <w:sz w:val="24"/>
          <w:szCs w:val="24"/>
          <w:lang w:val="sl-SI" w:eastAsia="sl-SI"/>
        </w:rPr>
        <w:drawing>
          <wp:anchor distT="0" distB="0" distL="114300" distR="114300" simplePos="0" relativeHeight="251665408" behindDoc="0" locked="0" layoutInCell="1" allowOverlap="1">
            <wp:simplePos x="0" y="0"/>
            <wp:positionH relativeFrom="column">
              <wp:posOffset>2673350</wp:posOffset>
            </wp:positionH>
            <wp:positionV relativeFrom="paragraph">
              <wp:posOffset>-128905</wp:posOffset>
            </wp:positionV>
            <wp:extent cx="2994025" cy="2647315"/>
            <wp:effectExtent l="19050" t="0" r="0" b="0"/>
            <wp:wrapSquare wrapText="bothSides"/>
            <wp:docPr id="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srcRect/>
                    <a:stretch>
                      <a:fillRect/>
                    </a:stretch>
                  </pic:blipFill>
                  <pic:spPr bwMode="auto">
                    <a:xfrm>
                      <a:off x="0" y="0"/>
                      <a:ext cx="2994025" cy="2647315"/>
                    </a:xfrm>
                    <a:prstGeom prst="rect">
                      <a:avLst/>
                    </a:prstGeom>
                    <a:noFill/>
                    <a:ln w="9525">
                      <a:noFill/>
                      <a:miter lim="800000"/>
                      <a:headEnd/>
                      <a:tailEnd/>
                    </a:ln>
                  </pic:spPr>
                </pic:pic>
              </a:graphicData>
            </a:graphic>
          </wp:anchor>
        </w:drawing>
      </w:r>
      <w:r w:rsidR="003D7A48" w:rsidRPr="00594979">
        <w:rPr>
          <w:rFonts w:ascii="Arial" w:hAnsi="Arial" w:cs="Arial"/>
          <w:sz w:val="24"/>
          <w:szCs w:val="24"/>
        </w:rPr>
        <w:t>Hitrost stiskanja je odvisna od lastnosti predmeta, prahu iz katerega je narejen in stiskalnice (ciklus delovanja)</w:t>
      </w:r>
      <w:r w:rsidR="004F163B" w:rsidRPr="00594979">
        <w:rPr>
          <w:rFonts w:ascii="Arial" w:hAnsi="Arial" w:cs="Arial"/>
          <w:sz w:val="24"/>
          <w:szCs w:val="24"/>
        </w:rPr>
        <w:t>.</w:t>
      </w:r>
    </w:p>
    <w:p w:rsidR="0017341A" w:rsidRPr="00594979" w:rsidRDefault="0017341A" w:rsidP="0017341A">
      <w:pPr>
        <w:rPr>
          <w:rFonts w:ascii="Arial" w:hAnsi="Arial" w:cs="Arial"/>
          <w:sz w:val="24"/>
          <w:szCs w:val="24"/>
        </w:rPr>
      </w:pPr>
      <w:r w:rsidRPr="00594979">
        <w:rPr>
          <w:rFonts w:ascii="Arial" w:hAnsi="Arial" w:cs="Arial"/>
          <w:sz w:val="24"/>
          <w:szCs w:val="24"/>
        </w:rPr>
        <w:t xml:space="preserve">Pri tlaku do 600 bar komprimiramo prašne delčke v orodjih s kalupi tako močno, da se na dotikališčih material hladno utrdi. S sprijemanjem in adhezijo dobi tako nastali stisnjeni surovec trdnost. </w:t>
      </w:r>
    </w:p>
    <w:p w:rsidR="0017341A" w:rsidRPr="00594979" w:rsidRDefault="0017341A" w:rsidP="0017341A">
      <w:pPr>
        <w:rPr>
          <w:rFonts w:ascii="Arial" w:hAnsi="Arial" w:cs="Arial"/>
          <w:sz w:val="24"/>
          <w:szCs w:val="24"/>
        </w:rPr>
      </w:pPr>
      <w:r w:rsidRPr="00594979">
        <w:rPr>
          <w:rFonts w:ascii="Arial" w:hAnsi="Arial" w:cs="Arial"/>
          <w:b/>
          <w:sz w:val="24"/>
          <w:szCs w:val="24"/>
        </w:rPr>
        <w:t>Korak 3</w:t>
      </w:r>
      <w:r w:rsidRPr="00594979">
        <w:rPr>
          <w:rFonts w:ascii="Arial" w:hAnsi="Arial" w:cs="Arial"/>
          <w:sz w:val="24"/>
          <w:szCs w:val="24"/>
        </w:rPr>
        <w:t xml:space="preserve">: Sintranje </w:t>
      </w:r>
    </w:p>
    <w:p w:rsidR="0017341A" w:rsidRPr="00B25E19" w:rsidRDefault="00427785" w:rsidP="0017341A">
      <w:pPr>
        <w:rPr>
          <w:rFonts w:ascii="Arial" w:hAnsi="Arial" w:cs="Arial"/>
          <w:sz w:val="24"/>
          <w:szCs w:val="24"/>
          <w:lang w:val="en-US"/>
        </w:rPr>
      </w:pPr>
      <w:r w:rsidRPr="00594979">
        <w:rPr>
          <w:rFonts w:ascii="Arial" w:hAnsi="Arial" w:cs="Arial"/>
          <w:sz w:val="24"/>
          <w:szCs w:val="24"/>
        </w:rPr>
        <w:t xml:space="preserve">Postopek sintranja izdelkov, ki morajo pridobiti zahtevano trdnost poteka v pečeh, po navadi so to pretočne peči. </w:t>
      </w:r>
      <w:r w:rsidRPr="00B25E19">
        <w:rPr>
          <w:rFonts w:ascii="Arial" w:hAnsi="Arial" w:cs="Arial"/>
          <w:sz w:val="24"/>
          <w:szCs w:val="24"/>
          <w:lang w:val="en-US"/>
        </w:rPr>
        <w:t xml:space="preserve">Pri teh pečeh uravnavamo hitrost sintranja s hitrostjo </w:t>
      </w:r>
      <w:r w:rsidRPr="00B25E19">
        <w:rPr>
          <w:rFonts w:ascii="Arial" w:hAnsi="Arial" w:cs="Arial"/>
          <w:sz w:val="24"/>
          <w:szCs w:val="24"/>
          <w:lang w:val="en-US"/>
        </w:rPr>
        <w:lastRenderedPageBreak/>
        <w:t xml:space="preserve">premikanja predmeta. V peči je tudi zaščitna atmosfera, po navadi </w:t>
      </w:r>
      <w:hyperlink r:id="rId46" w:tooltip="Vodik" w:history="1">
        <w:r w:rsidRPr="00B25E19">
          <w:rPr>
            <w:rStyle w:val="Hiperpovezava"/>
            <w:rFonts w:ascii="Arial" w:hAnsi="Arial" w:cs="Arial"/>
            <w:sz w:val="24"/>
            <w:szCs w:val="24"/>
            <w:lang w:val="en-US"/>
          </w:rPr>
          <w:t>vodik</w:t>
        </w:r>
      </w:hyperlink>
      <w:r w:rsidRPr="00B25E19">
        <w:rPr>
          <w:rFonts w:ascii="Arial" w:hAnsi="Arial" w:cs="Arial"/>
          <w:sz w:val="24"/>
          <w:szCs w:val="24"/>
          <w:lang w:val="en-US"/>
        </w:rPr>
        <w:t xml:space="preserve">, ki izvaja redukcijo in preprečuje oksidacijo, ali v </w:t>
      </w:r>
      <w:hyperlink r:id="rId47" w:tooltip="Vakuum" w:history="1">
        <w:r w:rsidRPr="00B25E19">
          <w:rPr>
            <w:rStyle w:val="Hiperpovezava"/>
            <w:rFonts w:ascii="Arial" w:hAnsi="Arial" w:cs="Arial"/>
            <w:sz w:val="24"/>
            <w:szCs w:val="24"/>
            <w:lang w:val="en-US"/>
          </w:rPr>
          <w:t>vakuumu</w:t>
        </w:r>
      </w:hyperlink>
      <w:r w:rsidRPr="00B25E19">
        <w:rPr>
          <w:rFonts w:ascii="Arial" w:hAnsi="Arial" w:cs="Arial"/>
          <w:sz w:val="24"/>
          <w:szCs w:val="24"/>
          <w:lang w:val="en-US"/>
        </w:rPr>
        <w:t>. Stiskanci so podvrženi toplotni obdelavi pri temperaturi. ki je za 10% do 50% nižja od temperature tališča glavne sestavine kovinskega prahu. Pri tej temperaturi postane testnatega le nekaj kovinskega prahu. Z difuzijo (samodejno prodiranje snovi) na mestih dotika deli dobijo svojo dokončno trdnost</w:t>
      </w:r>
      <w:r w:rsidR="0017341A" w:rsidRPr="00B25E19">
        <w:rPr>
          <w:rFonts w:ascii="Arial" w:hAnsi="Arial" w:cs="Arial"/>
          <w:sz w:val="24"/>
          <w:szCs w:val="24"/>
          <w:lang w:val="en-US"/>
        </w:rPr>
        <w:t xml:space="preserve">Dokončno trdnost dobi stiskanec s toplotno obdelavo - sintranjem. Pri tem potekajo difuzijski procesi na mejah zrn in pojavi se rekristalizacija hladno spojenih mest. </w:t>
      </w:r>
    </w:p>
    <w:p w:rsidR="009A08CD" w:rsidRPr="00594979" w:rsidRDefault="0017341A" w:rsidP="0017341A">
      <w:pPr>
        <w:rPr>
          <w:rFonts w:ascii="Arial" w:hAnsi="Arial" w:cs="Arial"/>
          <w:sz w:val="24"/>
          <w:szCs w:val="24"/>
        </w:rPr>
      </w:pPr>
      <w:r w:rsidRPr="00594979">
        <w:rPr>
          <w:rFonts w:ascii="Arial" w:hAnsi="Arial" w:cs="Arial"/>
          <w:sz w:val="24"/>
          <w:szCs w:val="24"/>
        </w:rPr>
        <w:t>Točnost mer sintranih delov je zelo velika. Po potrebi pa lahko te s kalibriranjem (dodatno stiskanje) spravimo na zahtevano mero in želeno kakovost površine.</w:t>
      </w:r>
    </w:p>
    <w:p w:rsidR="0038660B" w:rsidRPr="00594979" w:rsidRDefault="0038660B" w:rsidP="0038660B">
      <w:pPr>
        <w:rPr>
          <w:rFonts w:ascii="Arial" w:hAnsi="Arial" w:cs="Arial"/>
          <w:sz w:val="24"/>
          <w:szCs w:val="24"/>
        </w:rPr>
      </w:pPr>
      <w:r w:rsidRPr="00594979">
        <w:rPr>
          <w:rFonts w:ascii="Arial" w:hAnsi="Arial" w:cs="Arial"/>
          <w:b/>
          <w:sz w:val="24"/>
          <w:szCs w:val="24"/>
        </w:rPr>
        <w:t>Korak 4</w:t>
      </w:r>
      <w:r w:rsidRPr="00594979">
        <w:rPr>
          <w:rFonts w:ascii="Arial" w:hAnsi="Arial" w:cs="Arial"/>
          <w:sz w:val="24"/>
          <w:szCs w:val="24"/>
        </w:rPr>
        <w:t>: Kalibriranje:</w:t>
      </w:r>
    </w:p>
    <w:p w:rsidR="00FE7AAB" w:rsidRPr="00B25E19" w:rsidRDefault="0038660B" w:rsidP="00FE7AAB">
      <w:pPr>
        <w:rPr>
          <w:rFonts w:ascii="Arial" w:hAnsi="Arial" w:cs="Arial"/>
          <w:sz w:val="24"/>
          <w:szCs w:val="24"/>
          <w:lang w:val="en-US"/>
        </w:rPr>
      </w:pPr>
      <w:r w:rsidRPr="00594979">
        <w:rPr>
          <w:rFonts w:ascii="Arial" w:hAnsi="Arial" w:cs="Arial"/>
          <w:sz w:val="24"/>
          <w:szCs w:val="24"/>
        </w:rPr>
        <w:t xml:space="preserve">Praviloma imajo sintrani izdelki natančne mere. </w:t>
      </w:r>
      <w:r w:rsidRPr="00B25E19">
        <w:rPr>
          <w:rFonts w:ascii="Arial" w:hAnsi="Arial" w:cs="Arial"/>
          <w:sz w:val="24"/>
          <w:szCs w:val="24"/>
          <w:lang w:val="en-US"/>
        </w:rPr>
        <w:t xml:space="preserve">V posebnih primerih to ne zadošča. Takrat se doseže želena točnost mer sintrancev z dodatnim </w:t>
      </w:r>
      <w:r w:rsidR="004662C1" w:rsidRPr="00B25E19">
        <w:rPr>
          <w:rFonts w:ascii="Arial" w:hAnsi="Arial" w:cs="Arial"/>
          <w:sz w:val="24"/>
          <w:szCs w:val="24"/>
          <w:lang w:val="en-US"/>
        </w:rPr>
        <w:t>kalibrirnim stiskanjem ali z drugimi mehanskimi obdelavami.</w:t>
      </w:r>
      <w:r w:rsidR="004662C1" w:rsidRPr="00B25E19">
        <w:rPr>
          <w:rFonts w:ascii="Arial" w:hAnsi="Arial" w:cs="Arial"/>
          <w:sz w:val="24"/>
          <w:szCs w:val="24"/>
          <w:lang w:val="en-US"/>
        </w:rPr>
        <w:br/>
      </w:r>
      <w:r w:rsidR="00FE7AAB" w:rsidRPr="00B25E19">
        <w:rPr>
          <w:rFonts w:ascii="Arial" w:hAnsi="Arial" w:cs="Arial"/>
          <w:sz w:val="24"/>
          <w:szCs w:val="24"/>
          <w:lang w:val="en-US"/>
        </w:rPr>
        <w:t>Med dodatne obdelave sintranih izdelkov pa spadajo naslednji postopki:</w:t>
      </w:r>
    </w:p>
    <w:p w:rsidR="00FE7AAB" w:rsidRPr="00B25E19" w:rsidRDefault="00FE7AAB" w:rsidP="00FE7AAB">
      <w:pPr>
        <w:rPr>
          <w:rFonts w:ascii="Arial" w:hAnsi="Arial" w:cs="Arial"/>
          <w:sz w:val="24"/>
          <w:szCs w:val="24"/>
          <w:lang w:val="en-US"/>
        </w:rPr>
      </w:pPr>
      <w:r w:rsidRPr="00B25E19">
        <w:rPr>
          <w:rFonts w:ascii="Arial" w:hAnsi="Arial" w:cs="Arial"/>
          <w:sz w:val="24"/>
          <w:szCs w:val="24"/>
          <w:lang w:val="en-US"/>
        </w:rPr>
        <w:t>•</w:t>
      </w:r>
      <w:r w:rsidRPr="00B25E19">
        <w:rPr>
          <w:rFonts w:ascii="Arial" w:hAnsi="Arial" w:cs="Arial"/>
          <w:sz w:val="24"/>
          <w:szCs w:val="24"/>
          <w:lang w:val="en-US"/>
        </w:rPr>
        <w:tab/>
        <w:t>MEHANSKA OBDELAVA Z ODREZAVANJEM</w:t>
      </w:r>
      <w:r w:rsidR="00CB206E" w:rsidRPr="00B25E19">
        <w:rPr>
          <w:rFonts w:ascii="Arial" w:hAnsi="Arial" w:cs="Arial"/>
          <w:sz w:val="24"/>
          <w:szCs w:val="24"/>
          <w:lang w:val="en-US"/>
        </w:rPr>
        <w:br/>
      </w:r>
      <w:r w:rsidRPr="00B25E19">
        <w:rPr>
          <w:rFonts w:ascii="Arial" w:hAnsi="Arial" w:cs="Arial"/>
          <w:sz w:val="24"/>
          <w:szCs w:val="24"/>
          <w:lang w:val="en-US"/>
        </w:rPr>
        <w:t>Pri odrezavanju moramo imeti velike rezalne hitrosti in majhna podajanja. Kot rezalno orodje uporabljamo karbidne trdine ali industrijski diamant.</w:t>
      </w:r>
    </w:p>
    <w:p w:rsidR="00FE7AAB" w:rsidRPr="00B25E19" w:rsidRDefault="00FE7AAB" w:rsidP="00FE7AAB">
      <w:pPr>
        <w:rPr>
          <w:rFonts w:ascii="Arial" w:hAnsi="Arial" w:cs="Arial"/>
          <w:sz w:val="24"/>
          <w:szCs w:val="24"/>
          <w:lang w:val="en-US"/>
        </w:rPr>
      </w:pPr>
      <w:r w:rsidRPr="00B25E19">
        <w:rPr>
          <w:rFonts w:ascii="Arial" w:hAnsi="Arial" w:cs="Arial"/>
          <w:sz w:val="24"/>
          <w:szCs w:val="24"/>
          <w:lang w:val="en-US"/>
        </w:rPr>
        <w:t>•</w:t>
      </w:r>
      <w:r w:rsidRPr="00B25E19">
        <w:rPr>
          <w:rFonts w:ascii="Arial" w:hAnsi="Arial" w:cs="Arial"/>
          <w:sz w:val="24"/>
          <w:szCs w:val="24"/>
          <w:lang w:val="en-US"/>
        </w:rPr>
        <w:tab/>
        <w:t>TOPLOTNE OBDELAVA SINTRANIH IZDELKOV</w:t>
      </w:r>
      <w:r w:rsidR="00CB206E" w:rsidRPr="00B25E19">
        <w:rPr>
          <w:rFonts w:ascii="Arial" w:hAnsi="Arial" w:cs="Arial"/>
          <w:sz w:val="24"/>
          <w:szCs w:val="24"/>
          <w:lang w:val="en-US"/>
        </w:rPr>
        <w:br/>
      </w:r>
      <w:r w:rsidRPr="00B25E19">
        <w:rPr>
          <w:rFonts w:ascii="Arial" w:hAnsi="Arial" w:cs="Arial"/>
          <w:sz w:val="24"/>
          <w:szCs w:val="24"/>
          <w:lang w:val="en-US"/>
        </w:rPr>
        <w:t>Če je vsebnost ogljika premajhna jo lahko povečamo s cementiranjem ali dodamo grafit že na začetku</w:t>
      </w:r>
    </w:p>
    <w:p w:rsidR="00FE7AAB" w:rsidRPr="00B25E19" w:rsidRDefault="00FE7AAB" w:rsidP="00FE7AAB">
      <w:pPr>
        <w:rPr>
          <w:rFonts w:ascii="Arial" w:hAnsi="Arial" w:cs="Arial"/>
          <w:sz w:val="24"/>
          <w:szCs w:val="24"/>
          <w:lang w:val="en-US"/>
        </w:rPr>
      </w:pPr>
      <w:r w:rsidRPr="00B25E19">
        <w:rPr>
          <w:rFonts w:ascii="Arial" w:hAnsi="Arial" w:cs="Arial"/>
          <w:sz w:val="24"/>
          <w:szCs w:val="24"/>
          <w:lang w:val="en-US"/>
        </w:rPr>
        <w:t>•</w:t>
      </w:r>
      <w:r w:rsidRPr="00B25E19">
        <w:rPr>
          <w:rFonts w:ascii="Arial" w:hAnsi="Arial" w:cs="Arial"/>
          <w:sz w:val="24"/>
          <w:szCs w:val="24"/>
          <w:lang w:val="en-US"/>
        </w:rPr>
        <w:tab/>
        <w:t>IMPREGNACIJA SINTRANIH IZDELKOV Z OLJEM</w:t>
      </w:r>
      <w:r w:rsidR="00CB206E" w:rsidRPr="00B25E19">
        <w:rPr>
          <w:rFonts w:ascii="Arial" w:hAnsi="Arial" w:cs="Arial"/>
          <w:sz w:val="24"/>
          <w:szCs w:val="24"/>
          <w:lang w:val="en-US"/>
        </w:rPr>
        <w:br/>
      </w:r>
      <w:r w:rsidRPr="00B25E19">
        <w:rPr>
          <w:rFonts w:ascii="Arial" w:hAnsi="Arial" w:cs="Arial"/>
          <w:sz w:val="24"/>
          <w:szCs w:val="24"/>
          <w:lang w:val="en-US"/>
        </w:rPr>
        <w:t>Na ta način dosežemo:</w:t>
      </w:r>
      <w:r w:rsidR="00CB206E" w:rsidRPr="00B25E19">
        <w:rPr>
          <w:rFonts w:ascii="Arial" w:hAnsi="Arial" w:cs="Arial"/>
          <w:sz w:val="24"/>
          <w:szCs w:val="24"/>
          <w:lang w:val="en-US"/>
        </w:rPr>
        <w:br/>
      </w:r>
      <w:r w:rsidRPr="00B25E19">
        <w:rPr>
          <w:rFonts w:ascii="Arial" w:hAnsi="Arial" w:cs="Arial"/>
          <w:sz w:val="24"/>
          <w:szCs w:val="24"/>
          <w:lang w:val="en-US"/>
        </w:rPr>
        <w:tab/>
        <w:t>- korozijsko zaščito</w:t>
      </w:r>
      <w:r w:rsidR="00CB206E" w:rsidRPr="00B25E19">
        <w:rPr>
          <w:rFonts w:ascii="Arial" w:hAnsi="Arial" w:cs="Arial"/>
          <w:sz w:val="24"/>
          <w:szCs w:val="24"/>
          <w:lang w:val="en-US"/>
        </w:rPr>
        <w:br/>
      </w:r>
      <w:r w:rsidRPr="00B25E19">
        <w:rPr>
          <w:rFonts w:ascii="Arial" w:hAnsi="Arial" w:cs="Arial"/>
          <w:sz w:val="24"/>
          <w:szCs w:val="24"/>
          <w:lang w:val="en-US"/>
        </w:rPr>
        <w:tab/>
        <w:t>- v porah ustvarimo zalogo maziva</w:t>
      </w:r>
    </w:p>
    <w:p w:rsidR="00FE7AAB" w:rsidRPr="00B25E19" w:rsidRDefault="00FE7AAB" w:rsidP="00FE7AAB">
      <w:pPr>
        <w:rPr>
          <w:rFonts w:ascii="Arial" w:hAnsi="Arial" w:cs="Arial"/>
          <w:sz w:val="24"/>
          <w:szCs w:val="24"/>
          <w:lang w:val="en-US"/>
        </w:rPr>
      </w:pPr>
      <w:r w:rsidRPr="00B25E19">
        <w:rPr>
          <w:rFonts w:ascii="Arial" w:hAnsi="Arial" w:cs="Arial"/>
          <w:sz w:val="24"/>
          <w:szCs w:val="24"/>
          <w:lang w:val="en-US"/>
        </w:rPr>
        <w:t>•</w:t>
      </w:r>
      <w:r w:rsidRPr="00B25E19">
        <w:rPr>
          <w:rFonts w:ascii="Arial" w:hAnsi="Arial" w:cs="Arial"/>
          <w:sz w:val="24"/>
          <w:szCs w:val="24"/>
          <w:lang w:val="en-US"/>
        </w:rPr>
        <w:tab/>
        <w:t>OBDELAVA Z VODNO PARO</w:t>
      </w:r>
      <w:r w:rsidR="00CB206E" w:rsidRPr="00B25E19">
        <w:rPr>
          <w:rFonts w:ascii="Arial" w:hAnsi="Arial" w:cs="Arial"/>
          <w:sz w:val="24"/>
          <w:szCs w:val="24"/>
          <w:lang w:val="en-US"/>
        </w:rPr>
        <w:br/>
      </w:r>
      <w:r w:rsidRPr="00B25E19">
        <w:rPr>
          <w:rFonts w:ascii="Arial" w:hAnsi="Arial" w:cs="Arial"/>
          <w:sz w:val="24"/>
          <w:szCs w:val="24"/>
          <w:lang w:val="en-US"/>
        </w:rPr>
        <w:t>Poteka od 400-600°C, posledica tega pa je nastanek magnetita na površini. Na ta način dobimo lepo modro barvo, malo pa se poveča tudi korozijska zaščita in obrabna odpornost</w:t>
      </w:r>
    </w:p>
    <w:p w:rsidR="0038660B" w:rsidRPr="00B25E19" w:rsidRDefault="00FE7AAB" w:rsidP="0017341A">
      <w:pPr>
        <w:rPr>
          <w:rFonts w:ascii="Arial" w:hAnsi="Arial" w:cs="Arial"/>
          <w:sz w:val="24"/>
          <w:szCs w:val="24"/>
          <w:lang w:val="en-US"/>
        </w:rPr>
      </w:pPr>
      <w:r w:rsidRPr="00B25E19">
        <w:rPr>
          <w:rFonts w:ascii="Arial" w:hAnsi="Arial" w:cs="Arial"/>
          <w:sz w:val="24"/>
          <w:szCs w:val="24"/>
          <w:lang w:val="en-US"/>
        </w:rPr>
        <w:t>•</w:t>
      </w:r>
      <w:r w:rsidRPr="00B25E19">
        <w:rPr>
          <w:rFonts w:ascii="Arial" w:hAnsi="Arial" w:cs="Arial"/>
          <w:sz w:val="24"/>
          <w:szCs w:val="24"/>
          <w:lang w:val="en-US"/>
        </w:rPr>
        <w:tab/>
        <w:t xml:space="preserve">Sintrane izdelke lahko tudi </w:t>
      </w:r>
      <w:r w:rsidR="00CB206E" w:rsidRPr="00B25E19">
        <w:rPr>
          <w:rFonts w:ascii="Arial" w:hAnsi="Arial" w:cs="Arial"/>
          <w:sz w:val="24"/>
          <w:szCs w:val="24"/>
          <w:lang w:val="en-US"/>
        </w:rPr>
        <w:t>GALVANSKO OBDELAMO, JIH LOTAMO IN VARIMO</w:t>
      </w:r>
    </w:p>
    <w:p w:rsidR="00296936" w:rsidRPr="00B25E19" w:rsidRDefault="00296936" w:rsidP="00296936">
      <w:pPr>
        <w:rPr>
          <w:rFonts w:ascii="Arial" w:hAnsi="Arial" w:cs="Arial"/>
          <w:sz w:val="24"/>
          <w:szCs w:val="24"/>
          <w:lang w:val="en-US"/>
        </w:rPr>
      </w:pPr>
      <w:r w:rsidRPr="00B25E19">
        <w:rPr>
          <w:rFonts w:ascii="Arial" w:hAnsi="Arial" w:cs="Arial"/>
          <w:sz w:val="24"/>
          <w:szCs w:val="24"/>
          <w:lang w:val="en-US"/>
        </w:rPr>
        <w:t xml:space="preserve">Lastnosti sintranih obdelovancev so odvisne od različnih dejavnikov. Predvsem imajo pomembno vlogo uporabljeni materiali (surovine). obratovalni tlak stiskalnic in temperatura sintranja. Pri nizkem obratovalnem tlaku stiskalnic nastanejo porozne (Iuknjičave). pri visokem tlaku pa zelo goste strukture materiala. </w:t>
      </w:r>
    </w:p>
    <w:p w:rsidR="009A08CD" w:rsidRPr="00B25E19" w:rsidRDefault="00516264" w:rsidP="00296936">
      <w:pPr>
        <w:rPr>
          <w:rFonts w:ascii="Arial" w:hAnsi="Arial" w:cs="Arial"/>
          <w:sz w:val="24"/>
          <w:szCs w:val="24"/>
          <w:lang w:val="en-US"/>
        </w:rPr>
      </w:pPr>
      <w:r w:rsidRPr="00594979">
        <w:rPr>
          <w:rFonts w:ascii="Arial" w:hAnsi="Arial" w:cs="Arial"/>
          <w:noProof/>
          <w:sz w:val="24"/>
          <w:szCs w:val="24"/>
          <w:lang w:val="sl-SI" w:eastAsia="sl-SI"/>
        </w:rPr>
        <w:lastRenderedPageBreak/>
        <w:drawing>
          <wp:anchor distT="0" distB="0" distL="114300" distR="114300" simplePos="0" relativeHeight="251666432" behindDoc="0" locked="0" layoutInCell="1" allowOverlap="1">
            <wp:simplePos x="0" y="0"/>
            <wp:positionH relativeFrom="column">
              <wp:posOffset>2959735</wp:posOffset>
            </wp:positionH>
            <wp:positionV relativeFrom="paragraph">
              <wp:posOffset>113030</wp:posOffset>
            </wp:positionV>
            <wp:extent cx="3034030" cy="2710815"/>
            <wp:effectExtent l="19050" t="0" r="0" b="0"/>
            <wp:wrapSquare wrapText="bothSides"/>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srcRect/>
                    <a:stretch>
                      <a:fillRect/>
                    </a:stretch>
                  </pic:blipFill>
                  <pic:spPr bwMode="auto">
                    <a:xfrm>
                      <a:off x="0" y="0"/>
                      <a:ext cx="3034030" cy="2710815"/>
                    </a:xfrm>
                    <a:prstGeom prst="rect">
                      <a:avLst/>
                    </a:prstGeom>
                    <a:noFill/>
                    <a:ln w="9525">
                      <a:noFill/>
                      <a:miter lim="800000"/>
                      <a:headEnd/>
                      <a:tailEnd/>
                    </a:ln>
                  </pic:spPr>
                </pic:pic>
              </a:graphicData>
            </a:graphic>
          </wp:anchor>
        </w:drawing>
      </w:r>
      <w:r w:rsidR="00296936" w:rsidRPr="00B25E19">
        <w:rPr>
          <w:rFonts w:ascii="Arial" w:hAnsi="Arial" w:cs="Arial"/>
          <w:sz w:val="24"/>
          <w:szCs w:val="24"/>
          <w:lang w:val="en-US"/>
        </w:rPr>
        <w:t>Por</w:t>
      </w:r>
      <w:r w:rsidR="007A0C05" w:rsidRPr="00B25E19">
        <w:rPr>
          <w:rFonts w:ascii="Arial" w:hAnsi="Arial" w:cs="Arial"/>
          <w:sz w:val="24"/>
          <w:szCs w:val="24"/>
          <w:lang w:val="en-US"/>
        </w:rPr>
        <w:t>o</w:t>
      </w:r>
      <w:r w:rsidR="00296936" w:rsidRPr="00B25E19">
        <w:rPr>
          <w:rFonts w:ascii="Arial" w:hAnsi="Arial" w:cs="Arial"/>
          <w:sz w:val="24"/>
          <w:szCs w:val="24"/>
          <w:lang w:val="en-US"/>
        </w:rPr>
        <w:t>zni materiali so najprimernejši za vložke filtrov ali pa ležajne puše. Takšne sintrane puše pred vgradnjo močno namažemo z oljem. ki se prime v pore. Shranjeno olje služi kot mazivo. ki se med obratovanjem izceja iz por zaradi gretja ležaja (slika 3).</w:t>
      </w:r>
      <w:r w:rsidRPr="00B25E19">
        <w:rPr>
          <w:rFonts w:ascii="Arial" w:hAnsi="Arial" w:cs="Arial"/>
          <w:sz w:val="24"/>
          <w:szCs w:val="24"/>
          <w:lang w:val="en-US"/>
        </w:rPr>
        <w:t xml:space="preserve"> </w:t>
      </w:r>
      <w:r w:rsidR="00296936" w:rsidRPr="00B25E19">
        <w:rPr>
          <w:rFonts w:ascii="Arial" w:hAnsi="Arial" w:cs="Arial"/>
          <w:sz w:val="24"/>
          <w:szCs w:val="24"/>
          <w:lang w:val="en-US"/>
        </w:rPr>
        <w:t xml:space="preserve"> Prednost sintranih izdelkov je izražena v dejstvu. da so kot sestavni deli. v nasprotju z ulitimi deli. pripravljeni za vgradnjo. da so izdelani s precizno natančnostjo ter gospodarno v velikih serijah. Zaradi visokega obratovalnega tlaka je uporaba sintra nja omejena le na izdelavo manjših delov. Kot pomanjkljivost velja prav tako omeniti visoke stroške stiskanja in omejitve pri oblikovanju. saj odpade možnost naknadne dodelave sintranega dela.</w:t>
      </w:r>
    </w:p>
    <w:p w:rsidR="00947E39" w:rsidRPr="00594979" w:rsidRDefault="00947E39" w:rsidP="00947E39">
      <w:pPr>
        <w:tabs>
          <w:tab w:val="left" w:pos="3240"/>
        </w:tabs>
        <w:ind w:left="284"/>
        <w:rPr>
          <w:rFonts w:ascii="Arial" w:hAnsi="Arial" w:cs="Arial"/>
          <w:sz w:val="24"/>
          <w:szCs w:val="24"/>
          <w:u w:val="single"/>
          <w:lang w:val="sl-SI"/>
        </w:rPr>
      </w:pPr>
      <w:r w:rsidRPr="00594979">
        <w:rPr>
          <w:rFonts w:ascii="Arial" w:hAnsi="Arial" w:cs="Arial"/>
          <w:sz w:val="24"/>
          <w:szCs w:val="24"/>
          <w:u w:val="single"/>
          <w:lang w:val="sl-SI"/>
        </w:rPr>
        <w:t>Mikrostruktura sintranega brona za samomazalne ležaje</w:t>
      </w:r>
    </w:p>
    <w:p w:rsidR="00947E39" w:rsidRPr="00594979" w:rsidRDefault="00947E39" w:rsidP="00947E39">
      <w:pPr>
        <w:tabs>
          <w:tab w:val="left" w:pos="3240"/>
        </w:tabs>
        <w:ind w:left="284"/>
        <w:rPr>
          <w:rFonts w:ascii="Arial" w:hAnsi="Arial" w:cs="Arial"/>
          <w:sz w:val="24"/>
          <w:szCs w:val="24"/>
          <w:lang w:val="sl-SI"/>
        </w:rPr>
      </w:pPr>
      <w:r w:rsidRPr="00594979">
        <w:rPr>
          <w:rFonts w:ascii="Arial" w:hAnsi="Arial" w:cs="Arial"/>
          <w:sz w:val="24"/>
          <w:szCs w:val="24"/>
          <w:lang w:val="sl-SI"/>
        </w:rPr>
        <w:t>Sestava:</w:t>
      </w:r>
    </w:p>
    <w:p w:rsidR="00947E39" w:rsidRPr="00594979" w:rsidRDefault="00947E39" w:rsidP="00983ECA">
      <w:pPr>
        <w:pStyle w:val="Odstavekseznama"/>
        <w:numPr>
          <w:ilvl w:val="0"/>
          <w:numId w:val="13"/>
        </w:numPr>
        <w:tabs>
          <w:tab w:val="left" w:pos="3240"/>
        </w:tabs>
        <w:rPr>
          <w:rFonts w:ascii="Arial" w:hAnsi="Arial" w:cs="Arial"/>
          <w:sz w:val="24"/>
          <w:szCs w:val="24"/>
          <w:lang w:val="sl-SI"/>
        </w:rPr>
      </w:pPr>
      <w:r w:rsidRPr="00594979">
        <w:rPr>
          <w:rFonts w:ascii="Arial" w:hAnsi="Arial" w:cs="Arial"/>
          <w:sz w:val="24"/>
          <w:szCs w:val="24"/>
          <w:lang w:val="sl-SI"/>
        </w:rPr>
        <w:t>90% bakrov prah</w:t>
      </w:r>
    </w:p>
    <w:p w:rsidR="00947E39" w:rsidRPr="00594979" w:rsidRDefault="00947E39" w:rsidP="00983ECA">
      <w:pPr>
        <w:pStyle w:val="Odstavekseznama"/>
        <w:numPr>
          <w:ilvl w:val="0"/>
          <w:numId w:val="13"/>
        </w:numPr>
        <w:tabs>
          <w:tab w:val="left" w:pos="3240"/>
        </w:tabs>
        <w:rPr>
          <w:rFonts w:ascii="Arial" w:hAnsi="Arial" w:cs="Arial"/>
          <w:sz w:val="24"/>
          <w:szCs w:val="24"/>
          <w:lang w:val="sl-SI"/>
        </w:rPr>
      </w:pPr>
      <w:r w:rsidRPr="00594979">
        <w:rPr>
          <w:rFonts w:ascii="Arial" w:hAnsi="Arial" w:cs="Arial"/>
          <w:sz w:val="24"/>
          <w:szCs w:val="24"/>
          <w:lang w:val="sl-SI"/>
        </w:rPr>
        <w:t>8,5% kositrov prah</w:t>
      </w:r>
    </w:p>
    <w:p w:rsidR="00947E39" w:rsidRPr="00594979" w:rsidRDefault="00947E39" w:rsidP="00983ECA">
      <w:pPr>
        <w:pStyle w:val="Odstavekseznama"/>
        <w:numPr>
          <w:ilvl w:val="0"/>
          <w:numId w:val="13"/>
        </w:numPr>
        <w:tabs>
          <w:tab w:val="left" w:pos="3240"/>
        </w:tabs>
        <w:rPr>
          <w:rFonts w:ascii="Arial" w:hAnsi="Arial" w:cs="Arial"/>
          <w:sz w:val="24"/>
          <w:szCs w:val="24"/>
          <w:lang w:val="sl-SI"/>
        </w:rPr>
      </w:pPr>
      <w:r w:rsidRPr="00594979">
        <w:rPr>
          <w:rFonts w:ascii="Arial" w:hAnsi="Arial" w:cs="Arial"/>
          <w:sz w:val="24"/>
          <w:szCs w:val="24"/>
          <w:lang w:val="sl-SI"/>
        </w:rPr>
        <w:t>1,5% grafit</w:t>
      </w:r>
    </w:p>
    <w:p w:rsidR="00947E39" w:rsidRPr="00594979" w:rsidRDefault="00947E39" w:rsidP="00947E39">
      <w:pPr>
        <w:tabs>
          <w:tab w:val="left" w:pos="3240"/>
        </w:tabs>
        <w:ind w:left="284"/>
        <w:rPr>
          <w:rFonts w:ascii="Arial" w:hAnsi="Arial" w:cs="Arial"/>
          <w:sz w:val="24"/>
          <w:szCs w:val="24"/>
          <w:lang w:val="sl-SI"/>
        </w:rPr>
      </w:pPr>
      <w:r w:rsidRPr="00594979">
        <w:rPr>
          <w:rFonts w:ascii="Arial" w:hAnsi="Arial" w:cs="Arial"/>
          <w:sz w:val="24"/>
          <w:szCs w:val="24"/>
          <w:lang w:val="sl-SI"/>
        </w:rPr>
        <w:t>Po sestavi je podoben kositrovemu bronu. Osnovna faza je bron, ki ga dobimo po sintranju ležaja.</w:t>
      </w:r>
      <w:r w:rsidR="00983ECA" w:rsidRPr="00594979">
        <w:rPr>
          <w:rFonts w:ascii="Arial" w:hAnsi="Arial" w:cs="Arial"/>
          <w:sz w:val="24"/>
          <w:szCs w:val="24"/>
          <w:lang w:val="sl-SI"/>
        </w:rPr>
        <w:t xml:space="preserve"> Sintranje poteka v </w:t>
      </w:r>
      <w:r w:rsidRPr="00594979">
        <w:rPr>
          <w:rFonts w:ascii="Arial" w:hAnsi="Arial" w:cs="Arial"/>
          <w:sz w:val="24"/>
          <w:szCs w:val="24"/>
          <w:lang w:val="sl-SI"/>
        </w:rPr>
        <w:t>tunelski peči pri temperaturi 820-870°C. Čas sintranja je 5-8 min v zaščitni atmosferi.</w:t>
      </w:r>
    </w:p>
    <w:sectPr w:rsidR="00947E39" w:rsidRPr="00594979" w:rsidSect="009501FB">
      <w:headerReference w:type="even" r:id="rId49"/>
      <w:headerReference w:type="default" r:id="rId50"/>
      <w:footerReference w:type="even" r:id="rId51"/>
      <w:footerReference w:type="default" r:id="rId52"/>
      <w:headerReference w:type="first" r:id="rId53"/>
      <w:footerReference w:type="first" r:id="rId54"/>
      <w:pgSz w:w="11906" w:h="16838"/>
      <w:pgMar w:top="1417" w:right="1417" w:bottom="1135" w:left="1417" w:header="708" w:footer="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155" w:rsidRDefault="00B90155" w:rsidP="00C21379">
      <w:pPr>
        <w:spacing w:after="0" w:line="240" w:lineRule="auto"/>
      </w:pPr>
      <w:r>
        <w:separator/>
      </w:r>
    </w:p>
  </w:endnote>
  <w:endnote w:type="continuationSeparator" w:id="1">
    <w:p w:rsidR="00B90155" w:rsidRDefault="00B90155" w:rsidP="00C21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FB" w:rsidRDefault="009501F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79" w:rsidRPr="009501FB" w:rsidRDefault="00E156E6">
    <w:pPr>
      <w:pStyle w:val="Noga"/>
      <w:rPr>
        <w:rFonts w:ascii="Arial" w:hAnsi="Arial" w:cs="Arial"/>
        <w:sz w:val="18"/>
        <w:szCs w:val="18"/>
      </w:rPr>
    </w:pPr>
    <w:r>
      <w:rPr>
        <w:rFonts w:ascii="Arial" w:hAnsi="Arial" w:cs="Arial"/>
        <w:sz w:val="18"/>
        <w:szCs w:val="18"/>
      </w:rPr>
      <w:t>T</w:t>
    </w:r>
    <w:r w:rsidR="00B25E19">
      <w:rPr>
        <w:rFonts w:ascii="Arial" w:hAnsi="Arial" w:cs="Arial"/>
        <w:sz w:val="18"/>
        <w:szCs w:val="18"/>
      </w:rPr>
      <w:t>PR</w:t>
    </w:r>
    <w:r w:rsidR="00A56716" w:rsidRPr="009501FB">
      <w:rPr>
        <w:rFonts w:ascii="Arial" w:hAnsi="Arial" w:cs="Arial"/>
        <w:sz w:val="18"/>
        <w:szCs w:val="18"/>
      </w:rPr>
      <w:tab/>
    </w:r>
    <w:fldSimple w:instr=" FILENAME   \* MERGEFORMAT ">
      <w:r w:rsidR="00C21379" w:rsidRPr="009501FB">
        <w:rPr>
          <w:rFonts w:ascii="Arial" w:hAnsi="Arial" w:cs="Arial"/>
          <w:noProof/>
          <w:sz w:val="18"/>
          <w:szCs w:val="18"/>
        </w:rPr>
        <w:t>1.2.1_Sintranje_Splošno.docx</w:t>
      </w:r>
    </w:fldSimple>
    <w:r w:rsidR="00C21379" w:rsidRPr="009501FB">
      <w:rPr>
        <w:rFonts w:ascii="Arial" w:hAnsi="Arial" w:cs="Arial"/>
        <w:sz w:val="18"/>
        <w:szCs w:val="18"/>
      </w:rPr>
      <w:tab/>
    </w:r>
    <w:r w:rsidR="00C21379" w:rsidRPr="009501FB">
      <w:rPr>
        <w:rFonts w:ascii="Arial" w:hAnsi="Arial" w:cs="Arial"/>
        <w:sz w:val="18"/>
        <w:szCs w:val="18"/>
      </w:rPr>
      <w:tab/>
    </w:r>
    <w:r w:rsidR="00813A61" w:rsidRPr="009501FB">
      <w:rPr>
        <w:rFonts w:ascii="Arial" w:hAnsi="Arial" w:cs="Arial"/>
        <w:sz w:val="18"/>
        <w:szCs w:val="18"/>
      </w:rPr>
      <w:fldChar w:fldCharType="begin"/>
    </w:r>
    <w:r w:rsidR="00C21379" w:rsidRPr="009501FB">
      <w:rPr>
        <w:rFonts w:ascii="Arial" w:hAnsi="Arial" w:cs="Arial"/>
        <w:sz w:val="18"/>
        <w:szCs w:val="18"/>
      </w:rPr>
      <w:instrText xml:space="preserve"> PAGE   \* MERGEFORMAT </w:instrText>
    </w:r>
    <w:r w:rsidR="00813A61" w:rsidRPr="009501FB">
      <w:rPr>
        <w:rFonts w:ascii="Arial" w:hAnsi="Arial" w:cs="Arial"/>
        <w:sz w:val="18"/>
        <w:szCs w:val="18"/>
      </w:rPr>
      <w:fldChar w:fldCharType="separate"/>
    </w:r>
    <w:r w:rsidR="00B25E19">
      <w:rPr>
        <w:rFonts w:ascii="Arial" w:hAnsi="Arial" w:cs="Arial"/>
        <w:noProof/>
        <w:sz w:val="18"/>
        <w:szCs w:val="18"/>
      </w:rPr>
      <w:t>2</w:t>
    </w:r>
    <w:r w:rsidR="00813A61" w:rsidRPr="009501FB">
      <w:rPr>
        <w:rFonts w:ascii="Arial" w:hAnsi="Arial" w:cs="Arial"/>
        <w:sz w:val="18"/>
        <w:szCs w:val="18"/>
      </w:rPr>
      <w:fldChar w:fldCharType="end"/>
    </w:r>
    <w:r w:rsidR="00C21379" w:rsidRPr="009501FB">
      <w:rPr>
        <w:rFonts w:ascii="Arial" w:hAnsi="Arial" w:cs="Arial"/>
        <w:sz w:val="18"/>
        <w:szCs w:val="18"/>
      </w:rPr>
      <w:t>/</w:t>
    </w:r>
    <w:fldSimple w:instr=" NUMPAGES   \* MERGEFORMAT ">
      <w:r w:rsidR="00B25E19" w:rsidRPr="00B25E19">
        <w:rPr>
          <w:rFonts w:ascii="Arial" w:hAnsi="Arial" w:cs="Arial"/>
          <w:noProof/>
          <w:sz w:val="18"/>
          <w:szCs w:val="18"/>
        </w:rPr>
        <w:t>5</w:t>
      </w:r>
    </w:fldSimple>
  </w:p>
  <w:p w:rsidR="009501FB" w:rsidRPr="009501FB" w:rsidRDefault="009501FB" w:rsidP="009501FB">
    <w:pPr>
      <w:rPr>
        <w:rFonts w:ascii="Arial" w:hAnsi="Arial" w:cs="Arial"/>
        <w:sz w:val="18"/>
        <w:szCs w:val="18"/>
        <w:lang w:val="sl-SI"/>
      </w:rPr>
    </w:pPr>
    <w:r w:rsidRPr="009501FB">
      <w:rPr>
        <w:rFonts w:ascii="Arial" w:hAnsi="Arial" w:cs="Arial"/>
        <w:sz w:val="18"/>
        <w:szCs w:val="18"/>
        <w:lang w:val="sl-SI"/>
      </w:rPr>
      <w:t>Klemenšek</w:t>
    </w:r>
  </w:p>
  <w:p w:rsidR="009501FB" w:rsidRDefault="009501FB">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FB" w:rsidRDefault="009501F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155" w:rsidRDefault="00B90155" w:rsidP="00C21379">
      <w:pPr>
        <w:spacing w:after="0" w:line="240" w:lineRule="auto"/>
      </w:pPr>
      <w:r>
        <w:separator/>
      </w:r>
    </w:p>
  </w:footnote>
  <w:footnote w:type="continuationSeparator" w:id="1">
    <w:p w:rsidR="00B90155" w:rsidRDefault="00B90155" w:rsidP="00C213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FB" w:rsidRDefault="009501FB">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FB" w:rsidRDefault="009501FB">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FB" w:rsidRDefault="009501FB">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5635"/>
    <w:multiLevelType w:val="hybridMultilevel"/>
    <w:tmpl w:val="C888A53A"/>
    <w:lvl w:ilvl="0" w:tplc="0409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ind w:left="708" w:hanging="360"/>
      </w:pPr>
      <w:rPr>
        <w:rFonts w:ascii="Courier New" w:hAnsi="Courier New" w:cs="Courier New" w:hint="default"/>
      </w:rPr>
    </w:lvl>
    <w:lvl w:ilvl="2" w:tplc="04240005" w:tentative="1">
      <w:start w:val="1"/>
      <w:numFmt w:val="bullet"/>
      <w:lvlText w:val=""/>
      <w:lvlJc w:val="left"/>
      <w:pPr>
        <w:ind w:left="1428" w:hanging="360"/>
      </w:pPr>
      <w:rPr>
        <w:rFonts w:ascii="Wingdings" w:hAnsi="Wingdings" w:hint="default"/>
      </w:rPr>
    </w:lvl>
    <w:lvl w:ilvl="3" w:tplc="04240001" w:tentative="1">
      <w:start w:val="1"/>
      <w:numFmt w:val="bullet"/>
      <w:lvlText w:val=""/>
      <w:lvlJc w:val="left"/>
      <w:pPr>
        <w:ind w:left="2148" w:hanging="360"/>
      </w:pPr>
      <w:rPr>
        <w:rFonts w:ascii="Symbol" w:hAnsi="Symbol" w:hint="default"/>
      </w:rPr>
    </w:lvl>
    <w:lvl w:ilvl="4" w:tplc="04240003" w:tentative="1">
      <w:start w:val="1"/>
      <w:numFmt w:val="bullet"/>
      <w:lvlText w:val="o"/>
      <w:lvlJc w:val="left"/>
      <w:pPr>
        <w:ind w:left="2868" w:hanging="360"/>
      </w:pPr>
      <w:rPr>
        <w:rFonts w:ascii="Courier New" w:hAnsi="Courier New" w:cs="Courier New" w:hint="default"/>
      </w:rPr>
    </w:lvl>
    <w:lvl w:ilvl="5" w:tplc="04240005" w:tentative="1">
      <w:start w:val="1"/>
      <w:numFmt w:val="bullet"/>
      <w:lvlText w:val=""/>
      <w:lvlJc w:val="left"/>
      <w:pPr>
        <w:ind w:left="3588" w:hanging="360"/>
      </w:pPr>
      <w:rPr>
        <w:rFonts w:ascii="Wingdings" w:hAnsi="Wingdings" w:hint="default"/>
      </w:rPr>
    </w:lvl>
    <w:lvl w:ilvl="6" w:tplc="04240001" w:tentative="1">
      <w:start w:val="1"/>
      <w:numFmt w:val="bullet"/>
      <w:lvlText w:val=""/>
      <w:lvlJc w:val="left"/>
      <w:pPr>
        <w:ind w:left="4308" w:hanging="360"/>
      </w:pPr>
      <w:rPr>
        <w:rFonts w:ascii="Symbol" w:hAnsi="Symbol" w:hint="default"/>
      </w:rPr>
    </w:lvl>
    <w:lvl w:ilvl="7" w:tplc="04240003" w:tentative="1">
      <w:start w:val="1"/>
      <w:numFmt w:val="bullet"/>
      <w:lvlText w:val="o"/>
      <w:lvlJc w:val="left"/>
      <w:pPr>
        <w:ind w:left="5028" w:hanging="360"/>
      </w:pPr>
      <w:rPr>
        <w:rFonts w:ascii="Courier New" w:hAnsi="Courier New" w:cs="Courier New" w:hint="default"/>
      </w:rPr>
    </w:lvl>
    <w:lvl w:ilvl="8" w:tplc="04240005" w:tentative="1">
      <w:start w:val="1"/>
      <w:numFmt w:val="bullet"/>
      <w:lvlText w:val=""/>
      <w:lvlJc w:val="left"/>
      <w:pPr>
        <w:ind w:left="5748" w:hanging="360"/>
      </w:pPr>
      <w:rPr>
        <w:rFonts w:ascii="Wingdings" w:hAnsi="Wingdings" w:hint="default"/>
      </w:rPr>
    </w:lvl>
  </w:abstractNum>
  <w:abstractNum w:abstractNumId="1">
    <w:nsid w:val="1922660C"/>
    <w:multiLevelType w:val="hybridMultilevel"/>
    <w:tmpl w:val="D87CCD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A60618"/>
    <w:multiLevelType w:val="hybridMultilevel"/>
    <w:tmpl w:val="459A78CE"/>
    <w:lvl w:ilvl="0" w:tplc="A264435C">
      <w:start w:val="2"/>
      <w:numFmt w:val="decimal"/>
      <w:lvlText w:val="%1."/>
      <w:lvlJc w:val="left"/>
      <w:pPr>
        <w:tabs>
          <w:tab w:val="num" w:pos="1080"/>
        </w:tabs>
        <w:ind w:left="108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
    <w:nsid w:val="2FD00303"/>
    <w:multiLevelType w:val="hybridMultilevel"/>
    <w:tmpl w:val="5D865D2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AB7013"/>
    <w:multiLevelType w:val="hybridMultilevel"/>
    <w:tmpl w:val="9D58D6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F7E004E"/>
    <w:multiLevelType w:val="multilevel"/>
    <w:tmpl w:val="A79A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B1AF2"/>
    <w:multiLevelType w:val="hybridMultilevel"/>
    <w:tmpl w:val="F96EB2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1671103"/>
    <w:multiLevelType w:val="hybridMultilevel"/>
    <w:tmpl w:val="6FBACF2C"/>
    <w:lvl w:ilvl="0" w:tplc="04090001">
      <w:start w:val="1"/>
      <w:numFmt w:val="bullet"/>
      <w:lvlText w:val=""/>
      <w:lvlJc w:val="left"/>
      <w:pPr>
        <w:tabs>
          <w:tab w:val="num" w:pos="1800"/>
        </w:tabs>
        <w:ind w:left="1800" w:hanging="360"/>
      </w:pPr>
      <w:rPr>
        <w:rFonts w:ascii="Symbol" w:hAnsi="Symbol" w:hint="default"/>
      </w:rPr>
    </w:lvl>
    <w:lvl w:ilvl="1" w:tplc="A264435C">
      <w:start w:val="2"/>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F3257D3"/>
    <w:multiLevelType w:val="multilevel"/>
    <w:tmpl w:val="F33E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9913FC"/>
    <w:multiLevelType w:val="hybridMultilevel"/>
    <w:tmpl w:val="A352010E"/>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1080" w:hanging="360"/>
      </w:pPr>
      <w:rPr>
        <w:rFonts w:ascii="Wingdings" w:hAnsi="Wingdings" w:hint="default"/>
      </w:rPr>
    </w:lvl>
    <w:lvl w:ilvl="3" w:tplc="04240001" w:tentative="1">
      <w:start w:val="1"/>
      <w:numFmt w:val="bullet"/>
      <w:lvlText w:val=""/>
      <w:lvlJc w:val="left"/>
      <w:pPr>
        <w:ind w:left="1800" w:hanging="360"/>
      </w:pPr>
      <w:rPr>
        <w:rFonts w:ascii="Symbol" w:hAnsi="Symbol" w:hint="default"/>
      </w:rPr>
    </w:lvl>
    <w:lvl w:ilvl="4" w:tplc="04240003" w:tentative="1">
      <w:start w:val="1"/>
      <w:numFmt w:val="bullet"/>
      <w:lvlText w:val="o"/>
      <w:lvlJc w:val="left"/>
      <w:pPr>
        <w:ind w:left="2520" w:hanging="360"/>
      </w:pPr>
      <w:rPr>
        <w:rFonts w:ascii="Courier New" w:hAnsi="Courier New" w:cs="Courier New" w:hint="default"/>
      </w:rPr>
    </w:lvl>
    <w:lvl w:ilvl="5" w:tplc="04240005" w:tentative="1">
      <w:start w:val="1"/>
      <w:numFmt w:val="bullet"/>
      <w:lvlText w:val=""/>
      <w:lvlJc w:val="left"/>
      <w:pPr>
        <w:ind w:left="3240" w:hanging="360"/>
      </w:pPr>
      <w:rPr>
        <w:rFonts w:ascii="Wingdings" w:hAnsi="Wingdings" w:hint="default"/>
      </w:rPr>
    </w:lvl>
    <w:lvl w:ilvl="6" w:tplc="04240001" w:tentative="1">
      <w:start w:val="1"/>
      <w:numFmt w:val="bullet"/>
      <w:lvlText w:val=""/>
      <w:lvlJc w:val="left"/>
      <w:pPr>
        <w:ind w:left="3960" w:hanging="360"/>
      </w:pPr>
      <w:rPr>
        <w:rFonts w:ascii="Symbol" w:hAnsi="Symbol" w:hint="default"/>
      </w:rPr>
    </w:lvl>
    <w:lvl w:ilvl="7" w:tplc="04240003" w:tentative="1">
      <w:start w:val="1"/>
      <w:numFmt w:val="bullet"/>
      <w:lvlText w:val="o"/>
      <w:lvlJc w:val="left"/>
      <w:pPr>
        <w:ind w:left="4680" w:hanging="360"/>
      </w:pPr>
      <w:rPr>
        <w:rFonts w:ascii="Courier New" w:hAnsi="Courier New" w:cs="Courier New" w:hint="default"/>
      </w:rPr>
    </w:lvl>
    <w:lvl w:ilvl="8" w:tplc="04240005" w:tentative="1">
      <w:start w:val="1"/>
      <w:numFmt w:val="bullet"/>
      <w:lvlText w:val=""/>
      <w:lvlJc w:val="left"/>
      <w:pPr>
        <w:ind w:left="5400" w:hanging="360"/>
      </w:pPr>
      <w:rPr>
        <w:rFonts w:ascii="Wingdings" w:hAnsi="Wingdings" w:hint="default"/>
      </w:rPr>
    </w:lvl>
  </w:abstractNum>
  <w:abstractNum w:abstractNumId="10">
    <w:nsid w:val="6EF7548F"/>
    <w:multiLevelType w:val="hybridMultilevel"/>
    <w:tmpl w:val="3F3E7956"/>
    <w:lvl w:ilvl="0" w:tplc="04090001">
      <w:start w:val="1"/>
      <w:numFmt w:val="bullet"/>
      <w:lvlText w:val=""/>
      <w:lvlJc w:val="left"/>
      <w:pPr>
        <w:tabs>
          <w:tab w:val="num" w:pos="2520"/>
        </w:tabs>
        <w:ind w:left="2520" w:hanging="360"/>
      </w:pPr>
      <w:rPr>
        <w:rFonts w:ascii="Symbol" w:hAnsi="Symbol" w:hint="default"/>
      </w:rPr>
    </w:lvl>
    <w:lvl w:ilvl="1" w:tplc="A264435C">
      <w:start w:val="2"/>
      <w:numFmt w:val="decimal"/>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749F5803"/>
    <w:multiLevelType w:val="hybridMultilevel"/>
    <w:tmpl w:val="CF9AF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A427768"/>
    <w:multiLevelType w:val="multilevel"/>
    <w:tmpl w:val="325E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2"/>
  </w:num>
  <w:num w:numId="4">
    <w:abstractNumId w:val="3"/>
  </w:num>
  <w:num w:numId="5">
    <w:abstractNumId w:val="6"/>
  </w:num>
  <w:num w:numId="6">
    <w:abstractNumId w:val="1"/>
  </w:num>
  <w:num w:numId="7">
    <w:abstractNumId w:val="2"/>
  </w:num>
  <w:num w:numId="8">
    <w:abstractNumId w:val="10"/>
  </w:num>
  <w:num w:numId="9">
    <w:abstractNumId w:val="7"/>
  </w:num>
  <w:num w:numId="10">
    <w:abstractNumId w:val="4"/>
  </w:num>
  <w:num w:numId="11">
    <w:abstractNumId w:val="1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BD5423"/>
    <w:rsid w:val="000306F2"/>
    <w:rsid w:val="00097C41"/>
    <w:rsid w:val="000A75DF"/>
    <w:rsid w:val="000E0502"/>
    <w:rsid w:val="001465AA"/>
    <w:rsid w:val="0017341A"/>
    <w:rsid w:val="001928A6"/>
    <w:rsid w:val="001A1E01"/>
    <w:rsid w:val="00201293"/>
    <w:rsid w:val="00235F90"/>
    <w:rsid w:val="00251B94"/>
    <w:rsid w:val="00257B18"/>
    <w:rsid w:val="00296936"/>
    <w:rsid w:val="002B75B4"/>
    <w:rsid w:val="002D0862"/>
    <w:rsid w:val="003300DE"/>
    <w:rsid w:val="00350531"/>
    <w:rsid w:val="00372F88"/>
    <w:rsid w:val="0038660B"/>
    <w:rsid w:val="003A295B"/>
    <w:rsid w:val="003D7A48"/>
    <w:rsid w:val="00423A4D"/>
    <w:rsid w:val="00427785"/>
    <w:rsid w:val="00433D3A"/>
    <w:rsid w:val="004622AB"/>
    <w:rsid w:val="004662C1"/>
    <w:rsid w:val="004D27FA"/>
    <w:rsid w:val="004F163B"/>
    <w:rsid w:val="0051185E"/>
    <w:rsid w:val="00516264"/>
    <w:rsid w:val="00522718"/>
    <w:rsid w:val="00590A09"/>
    <w:rsid w:val="00591934"/>
    <w:rsid w:val="0059333F"/>
    <w:rsid w:val="00594979"/>
    <w:rsid w:val="00616C7F"/>
    <w:rsid w:val="00770A32"/>
    <w:rsid w:val="00796E6B"/>
    <w:rsid w:val="007A0C05"/>
    <w:rsid w:val="00803DAD"/>
    <w:rsid w:val="00807C93"/>
    <w:rsid w:val="00811357"/>
    <w:rsid w:val="00813A61"/>
    <w:rsid w:val="009146BC"/>
    <w:rsid w:val="00935E7E"/>
    <w:rsid w:val="00947E39"/>
    <w:rsid w:val="009501FB"/>
    <w:rsid w:val="00983951"/>
    <w:rsid w:val="00983ECA"/>
    <w:rsid w:val="009A08CD"/>
    <w:rsid w:val="00A10B67"/>
    <w:rsid w:val="00A2025A"/>
    <w:rsid w:val="00A56716"/>
    <w:rsid w:val="00A57A8F"/>
    <w:rsid w:val="00A93B9A"/>
    <w:rsid w:val="00AD78DD"/>
    <w:rsid w:val="00AE375D"/>
    <w:rsid w:val="00B25E19"/>
    <w:rsid w:val="00B90155"/>
    <w:rsid w:val="00BD5423"/>
    <w:rsid w:val="00BE13BA"/>
    <w:rsid w:val="00C21379"/>
    <w:rsid w:val="00C25634"/>
    <w:rsid w:val="00C329A6"/>
    <w:rsid w:val="00CA7271"/>
    <w:rsid w:val="00CB206E"/>
    <w:rsid w:val="00CD5EBD"/>
    <w:rsid w:val="00D117D7"/>
    <w:rsid w:val="00DE22A7"/>
    <w:rsid w:val="00E156E6"/>
    <w:rsid w:val="00E179AE"/>
    <w:rsid w:val="00E36C11"/>
    <w:rsid w:val="00E52D91"/>
    <w:rsid w:val="00E53A04"/>
    <w:rsid w:val="00ED7AF2"/>
    <w:rsid w:val="00EF09BD"/>
    <w:rsid w:val="00F130F1"/>
    <w:rsid w:val="00F7536B"/>
    <w:rsid w:val="00F851C4"/>
    <w:rsid w:val="00FA7AD6"/>
    <w:rsid w:val="00FC4075"/>
    <w:rsid w:val="00FD5491"/>
    <w:rsid w:val="00FE7A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01293"/>
    <w:rPr>
      <w:lang w:val="de-DE"/>
    </w:rPr>
  </w:style>
  <w:style w:type="paragraph" w:styleId="Naslov1">
    <w:name w:val="heading 1"/>
    <w:basedOn w:val="Navaden"/>
    <w:link w:val="Naslov1Znak"/>
    <w:uiPriority w:val="9"/>
    <w:qFormat/>
    <w:rsid w:val="00E36C11"/>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paragraph" w:styleId="Naslov2">
    <w:name w:val="heading 2"/>
    <w:basedOn w:val="Navaden"/>
    <w:link w:val="Naslov2Znak"/>
    <w:uiPriority w:val="9"/>
    <w:qFormat/>
    <w:rsid w:val="00E36C11"/>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rPr>
  </w:style>
  <w:style w:type="paragraph" w:styleId="Naslov3">
    <w:name w:val="heading 3"/>
    <w:basedOn w:val="Navaden"/>
    <w:link w:val="Naslov3Znak"/>
    <w:uiPriority w:val="9"/>
    <w:qFormat/>
    <w:rsid w:val="00E36C11"/>
    <w:pPr>
      <w:spacing w:before="100" w:beforeAutospacing="1" w:after="100" w:afterAutospacing="1" w:line="240" w:lineRule="auto"/>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D54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5423"/>
    <w:rPr>
      <w:rFonts w:ascii="Tahoma" w:hAnsi="Tahoma" w:cs="Tahoma"/>
      <w:sz w:val="16"/>
      <w:szCs w:val="16"/>
      <w:lang w:val="de-DE"/>
    </w:rPr>
  </w:style>
  <w:style w:type="character" w:styleId="Hiperpovezava">
    <w:name w:val="Hyperlink"/>
    <w:basedOn w:val="Privzetapisavaodstavka"/>
    <w:uiPriority w:val="99"/>
    <w:unhideWhenUsed/>
    <w:rsid w:val="00E36C11"/>
    <w:rPr>
      <w:color w:val="0000FF" w:themeColor="hyperlink"/>
      <w:u w:val="single"/>
    </w:rPr>
  </w:style>
  <w:style w:type="character" w:customStyle="1" w:styleId="Naslov1Znak">
    <w:name w:val="Naslov 1 Znak"/>
    <w:basedOn w:val="Privzetapisavaodstavka"/>
    <w:link w:val="Naslov1"/>
    <w:uiPriority w:val="9"/>
    <w:rsid w:val="00E36C11"/>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E36C11"/>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E36C11"/>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E36C1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editsection">
    <w:name w:val="editsection"/>
    <w:basedOn w:val="Privzetapisavaodstavka"/>
    <w:rsid w:val="00E36C11"/>
  </w:style>
  <w:style w:type="character" w:customStyle="1" w:styleId="mw-headline">
    <w:name w:val="mw-headline"/>
    <w:basedOn w:val="Privzetapisavaodstavka"/>
    <w:rsid w:val="00E36C11"/>
  </w:style>
  <w:style w:type="character" w:styleId="SledenaHiperpovezava">
    <w:name w:val="FollowedHyperlink"/>
    <w:basedOn w:val="Privzetapisavaodstavka"/>
    <w:uiPriority w:val="99"/>
    <w:semiHidden/>
    <w:unhideWhenUsed/>
    <w:rsid w:val="00E36C11"/>
    <w:rPr>
      <w:color w:val="800080" w:themeColor="followedHyperlink"/>
      <w:u w:val="single"/>
    </w:rPr>
  </w:style>
  <w:style w:type="paragraph" w:styleId="Glava">
    <w:name w:val="header"/>
    <w:basedOn w:val="Navaden"/>
    <w:link w:val="GlavaZnak"/>
    <w:uiPriority w:val="99"/>
    <w:semiHidden/>
    <w:unhideWhenUsed/>
    <w:rsid w:val="00C2137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21379"/>
    <w:rPr>
      <w:lang w:val="de-DE"/>
    </w:rPr>
  </w:style>
  <w:style w:type="paragraph" w:styleId="Noga">
    <w:name w:val="footer"/>
    <w:basedOn w:val="Navaden"/>
    <w:link w:val="NogaZnak"/>
    <w:uiPriority w:val="99"/>
    <w:semiHidden/>
    <w:unhideWhenUsed/>
    <w:rsid w:val="00C2137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21379"/>
    <w:rPr>
      <w:lang w:val="de-DE"/>
    </w:rPr>
  </w:style>
  <w:style w:type="paragraph" w:styleId="Odstavekseznama">
    <w:name w:val="List Paragraph"/>
    <w:basedOn w:val="Navaden"/>
    <w:uiPriority w:val="34"/>
    <w:qFormat/>
    <w:rsid w:val="00983ECA"/>
    <w:pPr>
      <w:ind w:left="720"/>
      <w:contextualSpacing/>
    </w:pPr>
  </w:style>
</w:styles>
</file>

<file path=word/webSettings.xml><?xml version="1.0" encoding="utf-8"?>
<w:webSettings xmlns:r="http://schemas.openxmlformats.org/officeDocument/2006/relationships" xmlns:w="http://schemas.openxmlformats.org/wordprocessingml/2006/main">
  <w:divs>
    <w:div w:id="1419251495">
      <w:bodyDiv w:val="1"/>
      <w:marLeft w:val="0"/>
      <w:marRight w:val="0"/>
      <w:marTop w:val="0"/>
      <w:marBottom w:val="0"/>
      <w:divBdr>
        <w:top w:val="none" w:sz="0" w:space="0" w:color="auto"/>
        <w:left w:val="none" w:sz="0" w:space="0" w:color="auto"/>
        <w:bottom w:val="none" w:sz="0" w:space="0" w:color="auto"/>
        <w:right w:val="none" w:sz="0" w:space="0" w:color="auto"/>
      </w:divBdr>
      <w:divsChild>
        <w:div w:id="1425221370">
          <w:marLeft w:val="0"/>
          <w:marRight w:val="0"/>
          <w:marTop w:val="0"/>
          <w:marBottom w:val="0"/>
          <w:divBdr>
            <w:top w:val="none" w:sz="0" w:space="0" w:color="auto"/>
            <w:left w:val="none" w:sz="0" w:space="0" w:color="auto"/>
            <w:bottom w:val="none" w:sz="0" w:space="0" w:color="auto"/>
            <w:right w:val="none" w:sz="0" w:space="0" w:color="auto"/>
          </w:divBdr>
          <w:divsChild>
            <w:div w:id="1639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ndex.php?title=Opeka&amp;action=edit&amp;redlink=1" TargetMode="External"/><Relationship Id="rId18" Type="http://schemas.openxmlformats.org/officeDocument/2006/relationships/hyperlink" Target="http://sl.wikipedia.org/wiki/Temperatura" TargetMode="External"/><Relationship Id="rId26" Type="http://schemas.openxmlformats.org/officeDocument/2006/relationships/hyperlink" Target="http://sl.wikipedia.org/wiki/Grafit" TargetMode="External"/><Relationship Id="rId39" Type="http://schemas.openxmlformats.org/officeDocument/2006/relationships/hyperlink" Target="http://sl.wikipedia.org/wiki/Matrica" TargetMode="External"/><Relationship Id="rId21" Type="http://schemas.openxmlformats.org/officeDocument/2006/relationships/hyperlink" Target="http://sl.wikipedia.org/wiki/Metalurgija_prahov" TargetMode="External"/><Relationship Id="rId34" Type="http://schemas.openxmlformats.org/officeDocument/2006/relationships/hyperlink" Target="http://sl.wikipedia.org/wiki/Titan" TargetMode="External"/><Relationship Id="rId42" Type="http://schemas.openxmlformats.org/officeDocument/2006/relationships/hyperlink" Target="http://sl.wikipedia.org/wiki/Gostota" TargetMode="External"/><Relationship Id="rId47" Type="http://schemas.openxmlformats.org/officeDocument/2006/relationships/hyperlink" Target="http://sl.wikipedia.org/wiki/Vakuum"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wikipedia.org/wiki/Tali%C5%A1%C4%8De" TargetMode="External"/><Relationship Id="rId17" Type="http://schemas.openxmlformats.org/officeDocument/2006/relationships/hyperlink" Target="http://sl.wikipedia.org/wiki/Zlitine" TargetMode="External"/><Relationship Id="rId25" Type="http://schemas.openxmlformats.org/officeDocument/2006/relationships/hyperlink" Target="http://sl.wikipedia.org/wiki/Baker" TargetMode="External"/><Relationship Id="rId33" Type="http://schemas.openxmlformats.org/officeDocument/2006/relationships/hyperlink" Target="http://sl.wikipedia.org/wiki/Tantal" TargetMode="External"/><Relationship Id="rId38" Type="http://schemas.openxmlformats.org/officeDocument/2006/relationships/hyperlink" Target="http://sl.wikipedia.org/w/index.php?title=Stiskanje&amp;action=edit&amp;redlink=1" TargetMode="External"/><Relationship Id="rId46" Type="http://schemas.openxmlformats.org/officeDocument/2006/relationships/hyperlink" Target="http://sl.wikipedia.org/wiki/Vodik" TargetMode="External"/><Relationship Id="rId2" Type="http://schemas.openxmlformats.org/officeDocument/2006/relationships/numbering" Target="numbering.xml"/><Relationship Id="rId16" Type="http://schemas.openxmlformats.org/officeDocument/2006/relationships/hyperlink" Target="http://sl.wikipedia.org/wiki/Nekovine" TargetMode="External"/><Relationship Id="rId20" Type="http://schemas.openxmlformats.org/officeDocument/2006/relationships/hyperlink" Target="http://sl.wikipedia.org/w/index.php?title=Legiranje&amp;action=edit&amp;redlink=1" TargetMode="External"/><Relationship Id="rId29" Type="http://schemas.openxmlformats.org/officeDocument/2006/relationships/hyperlink" Target="http://sl.wikipedia.org/wiki/Magnet" TargetMode="External"/><Relationship Id="rId41" Type="http://schemas.openxmlformats.org/officeDocument/2006/relationships/hyperlink" Target="http://sl.wikipedia.org/w/index.php?title=Stearat&amp;action=edit&amp;redlink=1"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ndex.php?title=Prah&amp;action=edit&amp;redlink=1" TargetMode="External"/><Relationship Id="rId24" Type="http://schemas.openxmlformats.org/officeDocument/2006/relationships/hyperlink" Target="http://sl.wikipedia.org/wiki/%C5%BDveplo" TargetMode="External"/><Relationship Id="rId32" Type="http://schemas.openxmlformats.org/officeDocument/2006/relationships/hyperlink" Target="http://sl.wikipedia.org/wiki/Volfram" TargetMode="External"/><Relationship Id="rId37" Type="http://schemas.openxmlformats.org/officeDocument/2006/relationships/hyperlink" Target="http://sl.wikipedia.org/w/index.php?title=Poroznost&amp;action=edit&amp;redlink=1" TargetMode="External"/><Relationship Id="rId40" Type="http://schemas.openxmlformats.org/officeDocument/2006/relationships/hyperlink" Target="http://sl.wikipedia.org/wiki/Cink" TargetMode="External"/><Relationship Id="rId45" Type="http://schemas.openxmlformats.org/officeDocument/2006/relationships/image" Target="media/image3.emf"/><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wikipedia.org/wiki/Keramika" TargetMode="External"/><Relationship Id="rId23" Type="http://schemas.openxmlformats.org/officeDocument/2006/relationships/hyperlink" Target="http://sl.wikipedia.org/wiki/Korozija" TargetMode="External"/><Relationship Id="rId28" Type="http://schemas.openxmlformats.org/officeDocument/2006/relationships/hyperlink" Target="http://sl.wikipedia.org/w/index.php?title=Azbest&amp;action=edit&amp;redlink=1" TargetMode="External"/><Relationship Id="rId36" Type="http://schemas.openxmlformats.org/officeDocument/2006/relationships/image" Target="media/image2.emf"/><Relationship Id="rId49" Type="http://schemas.openxmlformats.org/officeDocument/2006/relationships/header" Target="header1.xml"/><Relationship Id="rId10" Type="http://schemas.openxmlformats.org/officeDocument/2006/relationships/hyperlink" Target="http://sl.wikipedia.org/wiki/Kovina" TargetMode="External"/><Relationship Id="rId19" Type="http://schemas.openxmlformats.org/officeDocument/2006/relationships/hyperlink" Target="http://sl.wikipedia.org/wiki/Tlak" TargetMode="External"/><Relationship Id="rId31" Type="http://schemas.openxmlformats.org/officeDocument/2006/relationships/hyperlink" Target="http://sl.wikipedia.org/wiki/Kobalt" TargetMode="External"/><Relationship Id="rId44" Type="http://schemas.openxmlformats.org/officeDocument/2006/relationships/hyperlink" Target="http://sl.wikipedia.org/wiki/%C5%BDelezo"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l.wikipedia.org/wiki/Trdnost" TargetMode="External"/><Relationship Id="rId22" Type="http://schemas.openxmlformats.org/officeDocument/2006/relationships/hyperlink" Target="http://sl.wikipedia.org/w/index.php?title=Kovanje&amp;action=edit&amp;redlink=1" TargetMode="External"/><Relationship Id="rId27" Type="http://schemas.openxmlformats.org/officeDocument/2006/relationships/hyperlink" Target="http://sl.wikipedia.org/wiki/Kremen" TargetMode="External"/><Relationship Id="rId30" Type="http://schemas.openxmlformats.org/officeDocument/2006/relationships/hyperlink" Target="http://sl.wikipedia.org/wiki/Karbid" TargetMode="External"/><Relationship Id="rId35" Type="http://schemas.openxmlformats.org/officeDocument/2006/relationships/hyperlink" Target="http://sl.wikipedia.org/wiki/Niobij" TargetMode="External"/><Relationship Id="rId43" Type="http://schemas.openxmlformats.org/officeDocument/2006/relationships/hyperlink" Target="http://sl.wikipedia.org/w/index.php?title=Milipascal&amp;action=edit&amp;redlink=1" TargetMode="External"/><Relationship Id="rId48" Type="http://schemas.openxmlformats.org/officeDocument/2006/relationships/image" Target="media/image4.emf"/><Relationship Id="rId56" Type="http://schemas.openxmlformats.org/officeDocument/2006/relationships/theme" Target="theme/theme1.xml"/><Relationship Id="rId8" Type="http://schemas.openxmlformats.org/officeDocument/2006/relationships/hyperlink" Target="http://sl.wikipedia.org/wiki/Sintranje"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47A8-BF78-48F1-9E79-178F08B9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1651</Words>
  <Characters>9415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b/s/h</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dc:creator>
  <cp:keywords/>
  <dc:description/>
  <cp:lastModifiedBy>Upo</cp:lastModifiedBy>
  <cp:revision>8</cp:revision>
  <dcterms:created xsi:type="dcterms:W3CDTF">2009-10-10T14:25:00Z</dcterms:created>
  <dcterms:modified xsi:type="dcterms:W3CDTF">2012-01-16T12:04:00Z</dcterms:modified>
</cp:coreProperties>
</file>