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0" w:rsidRPr="002F63C3" w:rsidRDefault="003E25DB" w:rsidP="003E25DB">
      <w:pPr>
        <w:rPr>
          <w:rFonts w:eastAsia="Times New Roman"/>
          <w:sz w:val="32"/>
          <w:szCs w:val="32"/>
          <w:lang w:val="sl-SI" w:eastAsia="sl-SI" w:bidi="ar-SA"/>
        </w:rPr>
      </w:pPr>
      <w:r w:rsidRPr="002F63C3">
        <w:rPr>
          <w:rFonts w:eastAsia="Times New Roman"/>
          <w:sz w:val="32"/>
          <w:szCs w:val="32"/>
          <w:lang w:val="sl-SI" w:eastAsia="sl-SI" w:bidi="ar-SA"/>
        </w:rPr>
        <w:t>4.1.7</w:t>
      </w:r>
      <w:r w:rsidR="0045253A" w:rsidRPr="002F63C3">
        <w:rPr>
          <w:rFonts w:eastAsia="Times New Roman"/>
          <w:sz w:val="32"/>
          <w:szCs w:val="32"/>
          <w:lang w:val="sl-SI" w:eastAsia="sl-SI" w:bidi="ar-SA"/>
        </w:rPr>
        <w:t>.0</w:t>
      </w:r>
      <w:r w:rsidRPr="002F63C3">
        <w:rPr>
          <w:rFonts w:eastAsia="Times New Roman"/>
          <w:sz w:val="32"/>
          <w:szCs w:val="32"/>
          <w:lang w:val="sl-SI" w:eastAsia="sl-SI" w:bidi="ar-SA"/>
        </w:rPr>
        <w:tab/>
        <w:t>Napake toplotne obdelave</w:t>
      </w:r>
    </w:p>
    <w:p w:rsidR="0053684A" w:rsidRPr="002F63C3" w:rsidRDefault="0053684A" w:rsidP="003E25DB">
      <w:pPr>
        <w:rPr>
          <w:rFonts w:eastAsia="Times New Roman"/>
          <w:sz w:val="24"/>
          <w:szCs w:val="24"/>
          <w:lang w:val="sl-SI" w:eastAsia="sl-SI" w:bidi="ar-SA"/>
        </w:rPr>
      </w:pPr>
    </w:p>
    <w:p w:rsidR="0053684A" w:rsidRPr="002F63C3" w:rsidRDefault="0053684A" w:rsidP="0053684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b/>
          <w:bCs/>
          <w:sz w:val="24"/>
          <w:szCs w:val="24"/>
          <w:lang w:val="sl-SI"/>
        </w:rPr>
        <w:t xml:space="preserve">Ključ do zadovoljstva </w:t>
      </w:r>
      <w:r w:rsidRPr="002F63C3">
        <w:rPr>
          <w:sz w:val="24"/>
          <w:szCs w:val="24"/>
          <w:lang w:val="sl-SI"/>
        </w:rPr>
        <w:t xml:space="preserve">pri postopku toplotne obdelave jekla predstavljajo: </w:t>
      </w:r>
    </w:p>
    <w:p w:rsidR="0053684A" w:rsidRPr="002F63C3" w:rsidRDefault="0053684A" w:rsidP="0053684A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b/>
          <w:bCs/>
          <w:sz w:val="24"/>
          <w:szCs w:val="24"/>
          <w:lang w:val="sl-SI"/>
        </w:rPr>
        <w:t>dobro izdelana konstrukcija izdelka</w:t>
      </w:r>
      <w:r w:rsidRPr="002F63C3">
        <w:rPr>
          <w:sz w:val="24"/>
          <w:szCs w:val="24"/>
          <w:lang w:val="sl-SI"/>
        </w:rPr>
        <w:t>,</w:t>
      </w:r>
    </w:p>
    <w:p w:rsidR="0053684A" w:rsidRPr="002F63C3" w:rsidRDefault="0053684A" w:rsidP="0053684A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b/>
          <w:bCs/>
          <w:sz w:val="24"/>
          <w:szCs w:val="24"/>
          <w:lang w:val="sl-SI"/>
        </w:rPr>
        <w:t>dobro izbrano jeklo,</w:t>
      </w:r>
    </w:p>
    <w:p w:rsidR="0053684A" w:rsidRPr="002F63C3" w:rsidRDefault="0053684A" w:rsidP="0053684A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b/>
          <w:bCs/>
          <w:sz w:val="24"/>
          <w:szCs w:val="24"/>
          <w:lang w:val="sl-SI"/>
        </w:rPr>
        <w:t>pravilno izvedena toplotna obdelava</w:t>
      </w:r>
      <w:r w:rsidRPr="002F63C3">
        <w:rPr>
          <w:sz w:val="24"/>
          <w:szCs w:val="24"/>
          <w:lang w:val="sl-SI"/>
        </w:rPr>
        <w:t>.</w:t>
      </w:r>
    </w:p>
    <w:p w:rsidR="0053684A" w:rsidRPr="002F63C3" w:rsidRDefault="0053684A" w:rsidP="0053684A">
      <w:pPr>
        <w:spacing w:before="100" w:beforeAutospacing="1" w:after="100" w:afterAutospacing="1"/>
        <w:jc w:val="both"/>
        <w:rPr>
          <w:sz w:val="24"/>
          <w:szCs w:val="24"/>
          <w:lang w:val="sl-SI"/>
        </w:rPr>
      </w:pPr>
      <w:r w:rsidRPr="002F63C3">
        <w:rPr>
          <w:b/>
          <w:bCs/>
          <w:sz w:val="24"/>
          <w:szCs w:val="24"/>
          <w:lang w:val="sl-SI"/>
        </w:rPr>
        <w:t>Dobra konstrukcja</w:t>
      </w:r>
      <w:r w:rsidRPr="002F63C3">
        <w:rPr>
          <w:sz w:val="24"/>
          <w:szCs w:val="24"/>
          <w:lang w:val="sl-SI"/>
        </w:rPr>
        <w:t xml:space="preserve"> </w:t>
      </w:r>
      <w:r w:rsidRPr="002F63C3">
        <w:rPr>
          <w:b/>
          <w:bCs/>
          <w:sz w:val="24"/>
          <w:szCs w:val="24"/>
          <w:lang w:val="sl-SI"/>
        </w:rPr>
        <w:t>temelji na poznavanju nateznih napetosti na izdelku</w:t>
      </w:r>
      <w:r w:rsidRPr="002F63C3">
        <w:rPr>
          <w:sz w:val="24"/>
          <w:szCs w:val="24"/>
          <w:lang w:val="sl-SI"/>
        </w:rPr>
        <w:t xml:space="preserve"> v delovnih pogojih in koncentraciji napetosti, ki so vzrok razpok, zaradi katerih je izdelek neuporaben. </w:t>
      </w:r>
      <w:r w:rsidRPr="002F63C3">
        <w:rPr>
          <w:b/>
          <w:bCs/>
          <w:sz w:val="24"/>
          <w:szCs w:val="24"/>
          <w:lang w:val="sl-SI"/>
        </w:rPr>
        <w:t xml:space="preserve">90 % izdelkov, </w:t>
      </w:r>
      <w:r w:rsidRPr="002F63C3">
        <w:rPr>
          <w:sz w:val="24"/>
          <w:szCs w:val="24"/>
          <w:lang w:val="sl-SI"/>
        </w:rPr>
        <w:t xml:space="preserve">ki </w:t>
      </w:r>
      <w:r w:rsidRPr="002F63C3">
        <w:rPr>
          <w:b/>
          <w:bCs/>
          <w:sz w:val="24"/>
          <w:szCs w:val="24"/>
          <w:lang w:val="sl-SI"/>
        </w:rPr>
        <w:t>razpokajo</w:t>
      </w:r>
      <w:r w:rsidRPr="002F63C3">
        <w:rPr>
          <w:sz w:val="24"/>
          <w:szCs w:val="24"/>
          <w:lang w:val="sl-SI"/>
        </w:rPr>
        <w:t xml:space="preserve"> </w:t>
      </w:r>
      <w:r w:rsidRPr="002F63C3">
        <w:rPr>
          <w:b/>
          <w:bCs/>
          <w:sz w:val="24"/>
          <w:szCs w:val="24"/>
          <w:lang w:val="sl-SI"/>
        </w:rPr>
        <w:t>na račun napetosti</w:t>
      </w:r>
      <w:r w:rsidRPr="002F63C3">
        <w:rPr>
          <w:sz w:val="24"/>
          <w:szCs w:val="24"/>
          <w:lang w:val="sl-SI"/>
        </w:rPr>
        <w:t xml:space="preserve">, </w:t>
      </w:r>
      <w:r w:rsidRPr="002F63C3">
        <w:rPr>
          <w:b/>
          <w:bCs/>
          <w:sz w:val="24"/>
          <w:szCs w:val="24"/>
          <w:lang w:val="sl-SI"/>
        </w:rPr>
        <w:t>predstavlja napake v nepravilnem konstruiranju.</w:t>
      </w:r>
      <w:r w:rsidRPr="002F63C3">
        <w:rPr>
          <w:sz w:val="24"/>
          <w:szCs w:val="24"/>
          <w:lang w:val="sl-SI"/>
        </w:rPr>
        <w:t xml:space="preserve"> Koncentracije napetosti v izdelkih nastopijo lahko kot posledica: </w:t>
      </w:r>
    </w:p>
    <w:p w:rsidR="0053684A" w:rsidRPr="002F63C3" w:rsidRDefault="0053684A" w:rsidP="0053684A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 xml:space="preserve">slabe mehanske obdelave, </w:t>
      </w:r>
    </w:p>
    <w:p w:rsidR="0053684A" w:rsidRPr="002F63C3" w:rsidRDefault="0053684A" w:rsidP="0053684A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oznak izdelka,</w:t>
      </w:r>
    </w:p>
    <w:p w:rsidR="0053684A" w:rsidRPr="002F63C3" w:rsidRDefault="0053684A" w:rsidP="0053684A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ostrih robov,</w:t>
      </w:r>
    </w:p>
    <w:p w:rsidR="0053684A" w:rsidRPr="002F63C3" w:rsidRDefault="0053684A" w:rsidP="0053684A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razpok po kaljenju in brušenju,</w:t>
      </w:r>
    </w:p>
    <w:p w:rsidR="0053684A" w:rsidRPr="002F63C3" w:rsidRDefault="0053684A" w:rsidP="0053684A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ostrih prehodov iz tanjšega v debelejši del izdelka,</w:t>
      </w:r>
    </w:p>
    <w:p w:rsidR="0053684A" w:rsidRPr="002F63C3" w:rsidRDefault="0053684A" w:rsidP="0053684A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utorov,</w:t>
      </w:r>
    </w:p>
    <w:p w:rsidR="0053684A" w:rsidRPr="002F63C3" w:rsidRDefault="0053684A" w:rsidP="0053684A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delov navoja itd.</w:t>
      </w:r>
    </w:p>
    <w:p w:rsidR="0053684A" w:rsidRPr="002F63C3" w:rsidRDefault="0053684A" w:rsidP="0053684A">
      <w:pPr>
        <w:spacing w:before="100" w:beforeAutospacing="1" w:after="100" w:afterAutospacing="1"/>
        <w:jc w:val="both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 xml:space="preserve">Pri </w:t>
      </w:r>
      <w:r w:rsidRPr="002F63C3">
        <w:rPr>
          <w:b/>
          <w:bCs/>
          <w:sz w:val="24"/>
          <w:szCs w:val="24"/>
          <w:u w:val="single"/>
          <w:lang w:val="sl-SI"/>
        </w:rPr>
        <w:t>izbiri jekla</w:t>
      </w:r>
      <w:r w:rsidRPr="002F63C3">
        <w:rPr>
          <w:sz w:val="24"/>
          <w:szCs w:val="24"/>
          <w:lang w:val="sl-SI"/>
        </w:rPr>
        <w:t xml:space="preserve"> za toplotno obdelavo je pomembno, da </w:t>
      </w:r>
      <w:r w:rsidRPr="002F63C3">
        <w:rPr>
          <w:sz w:val="24"/>
          <w:szCs w:val="24"/>
          <w:u w:val="single"/>
          <w:lang w:val="sl-SI"/>
        </w:rPr>
        <w:t xml:space="preserve">izberemo </w:t>
      </w:r>
      <w:hyperlink r:id="rId7" w:history="1">
        <w:r w:rsidRPr="002F63C3">
          <w:rPr>
            <w:rStyle w:val="Hiperpovezava"/>
            <w:b/>
            <w:bCs/>
            <w:sz w:val="24"/>
            <w:szCs w:val="24"/>
            <w:lang w:val="sl-SI"/>
          </w:rPr>
          <w:t>glavno</w:t>
        </w:r>
      </w:hyperlink>
      <w:hyperlink r:id="rId8" w:history="1">
        <w:r w:rsidRPr="002F63C3">
          <w:rPr>
            <w:rStyle w:val="Hiperpovezava"/>
            <w:b/>
            <w:bCs/>
            <w:sz w:val="24"/>
            <w:szCs w:val="24"/>
            <w:lang w:val="sl-SI"/>
          </w:rPr>
          <w:t xml:space="preserve"> </w:t>
        </w:r>
      </w:hyperlink>
      <w:hyperlink r:id="rId9" w:history="1">
        <w:r w:rsidRPr="002F63C3">
          <w:rPr>
            <w:rStyle w:val="Hiperpovezava"/>
            <w:b/>
            <w:bCs/>
            <w:sz w:val="24"/>
            <w:szCs w:val="24"/>
            <w:lang w:val="sl-SI"/>
          </w:rPr>
          <w:t>skupino</w:t>
        </w:r>
      </w:hyperlink>
      <w:r w:rsidRPr="002F63C3">
        <w:rPr>
          <w:b/>
          <w:bCs/>
          <w:sz w:val="24"/>
          <w:szCs w:val="24"/>
          <w:u w:val="single"/>
          <w:lang w:val="sl-SI"/>
        </w:rPr>
        <w:t xml:space="preserve"> </w:t>
      </w:r>
      <w:r w:rsidRPr="002F63C3">
        <w:rPr>
          <w:sz w:val="24"/>
          <w:szCs w:val="24"/>
          <w:u w:val="single"/>
          <w:lang w:val="sl-SI"/>
        </w:rPr>
        <w:t>jekla</w:t>
      </w:r>
      <w:r w:rsidRPr="002F63C3">
        <w:rPr>
          <w:sz w:val="24"/>
          <w:szCs w:val="24"/>
          <w:lang w:val="sl-SI"/>
        </w:rPr>
        <w:t xml:space="preserve">, kot je npr.: </w:t>
      </w:r>
    </w:p>
    <w:p w:rsidR="0053684A" w:rsidRPr="002F63C3" w:rsidRDefault="0053684A" w:rsidP="0053684A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 xml:space="preserve">kaljenje s srednjo in visoko vsebnostjo ogljika, </w:t>
      </w:r>
    </w:p>
    <w:p w:rsidR="0053684A" w:rsidRPr="002F63C3" w:rsidRDefault="0053684A" w:rsidP="0053684A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ali jeklo za cementiranje, plamensko ali indukcijsko kaljenje</w:t>
      </w:r>
    </w:p>
    <w:p w:rsidR="0053684A" w:rsidRPr="002F63C3" w:rsidRDefault="0053684A" w:rsidP="0053684A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jeklo za nitriranje</w:t>
      </w:r>
    </w:p>
    <w:p w:rsidR="0053684A" w:rsidRPr="002F63C3" w:rsidRDefault="0053684A" w:rsidP="0053684A">
      <w:pPr>
        <w:spacing w:before="100" w:beforeAutospacing="1" w:after="100" w:afterAutospacing="1"/>
        <w:jc w:val="both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 xml:space="preserve">in šele nato izbiramo </w:t>
      </w:r>
      <w:r w:rsidRPr="002F63C3">
        <w:rPr>
          <w:b/>
          <w:bCs/>
          <w:sz w:val="24"/>
          <w:szCs w:val="24"/>
          <w:lang w:val="sl-SI"/>
        </w:rPr>
        <w:t>optimalno specifično vrsto jekla</w:t>
      </w:r>
      <w:r w:rsidRPr="002F63C3">
        <w:rPr>
          <w:sz w:val="24"/>
          <w:szCs w:val="24"/>
          <w:lang w:val="sl-SI"/>
        </w:rPr>
        <w:t xml:space="preserve"> oziroma </w:t>
      </w:r>
      <w:r w:rsidRPr="002F63C3">
        <w:rPr>
          <w:b/>
          <w:bCs/>
          <w:sz w:val="24"/>
          <w:szCs w:val="24"/>
          <w:lang w:val="sl-SI"/>
        </w:rPr>
        <w:t xml:space="preserve">določeno kemijsko sestavo jekla. </w:t>
      </w:r>
    </w:p>
    <w:p w:rsidR="0053684A" w:rsidRPr="002F63C3" w:rsidRDefault="0053684A" w:rsidP="0053684A">
      <w:pPr>
        <w:spacing w:before="100" w:beforeAutospacing="1" w:after="100" w:afterAutospacing="1"/>
        <w:jc w:val="both"/>
        <w:rPr>
          <w:sz w:val="24"/>
          <w:szCs w:val="24"/>
          <w:lang w:val="sl-SI"/>
        </w:rPr>
      </w:pPr>
      <w:r w:rsidRPr="002F63C3">
        <w:rPr>
          <w:b/>
          <w:bCs/>
          <w:sz w:val="24"/>
          <w:szCs w:val="24"/>
          <w:lang w:val="sl-SI"/>
        </w:rPr>
        <w:t>Toplotna obdelava mora biti vodena sistematično in dokumentirana</w:t>
      </w:r>
      <w:r w:rsidRPr="002F63C3">
        <w:rPr>
          <w:sz w:val="24"/>
          <w:szCs w:val="24"/>
          <w:lang w:val="sl-SI"/>
        </w:rPr>
        <w:t xml:space="preserve">. Spoznanje, da je toplotna obdelava v postopku izdelave nekega izdelka res pomembna, nam pove dejstvo, da je v primeru, v kolikor ni bila izvedena pravilno, </w:t>
      </w:r>
      <w:r w:rsidRPr="002F63C3">
        <w:rPr>
          <w:b/>
          <w:bCs/>
          <w:sz w:val="24"/>
          <w:szCs w:val="24"/>
          <w:lang w:val="sl-SI"/>
        </w:rPr>
        <w:t xml:space="preserve">najboljša konstrukcija iz najdražjega jekla neuporabna. </w:t>
      </w:r>
    </w:p>
    <w:p w:rsidR="0053684A" w:rsidRPr="002F63C3" w:rsidRDefault="0053684A" w:rsidP="0053684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b/>
          <w:bCs/>
          <w:sz w:val="24"/>
          <w:szCs w:val="24"/>
          <w:lang w:val="sl-SI"/>
        </w:rPr>
        <w:t xml:space="preserve">Vrste napak pri toplotni obdelavi </w:t>
      </w:r>
    </w:p>
    <w:p w:rsidR="0053684A" w:rsidRPr="002F63C3" w:rsidRDefault="0053684A" w:rsidP="0053684A">
      <w:pPr>
        <w:pStyle w:val="Navadensplet"/>
        <w:rPr>
          <w:rFonts w:ascii="Arial" w:hAnsi="Arial" w:cs="Arial"/>
        </w:rPr>
      </w:pPr>
      <w:r w:rsidRPr="002F63C3">
        <w:rPr>
          <w:rFonts w:ascii="Arial" w:hAnsi="Arial" w:cs="Arial"/>
        </w:rPr>
        <w:t xml:space="preserve">Napake, ki nastanejo pri toplotni obdelavi, se lahko razvrstijo na različne načine, kot npr. po izvoru, krivcih, po postopkih toplotne obdelave... V našem opisu se bomo omejili predvsem na pojav napak, povezanih z izvorom. Vzrok za nastanek teh napak je lahko povezan z </w:t>
      </w:r>
      <w:r w:rsidRPr="002F63C3">
        <w:rPr>
          <w:rFonts w:ascii="Arial" w:hAnsi="Arial" w:cs="Arial"/>
        </w:rPr>
        <w:lastRenderedPageBreak/>
        <w:t>napakami, ki se pojavijo pred, med in po toplotni obdelavi.</w:t>
      </w:r>
      <w:r w:rsidRPr="002F63C3">
        <w:rPr>
          <w:rFonts w:ascii="Arial" w:hAnsi="Arial" w:cs="Arial"/>
          <w:noProof/>
        </w:rPr>
        <w:drawing>
          <wp:inline distT="0" distB="0" distL="0" distR="0">
            <wp:extent cx="4676775" cy="4438650"/>
            <wp:effectExtent l="19050" t="0" r="9525" b="0"/>
            <wp:docPr id="1" name="Slika 1" descr="http://www.sc-nm.com/e-gradivo/SPREM/Toplotna_napake_vr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-nm.com/e-gradivo/SPREM/Toplotna_napake_vrs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4A" w:rsidRPr="002F63C3" w:rsidRDefault="0053684A" w:rsidP="0053684A">
      <w:pPr>
        <w:pStyle w:val="Navadensplet"/>
        <w:rPr>
          <w:rFonts w:ascii="Arial" w:hAnsi="Arial" w:cs="Arial"/>
        </w:rPr>
      </w:pPr>
      <w:r w:rsidRPr="002F63C3">
        <w:rPr>
          <w:rFonts w:ascii="Arial" w:hAnsi="Arial" w:cs="Arial"/>
          <w:b/>
          <w:bCs/>
        </w:rPr>
        <w:t>Opis pogostih napak</w:t>
      </w:r>
      <w:r w:rsidRPr="002F63C3">
        <w:rPr>
          <w:rFonts w:ascii="Arial" w:hAnsi="Arial" w:cs="Arial"/>
        </w:rPr>
        <w:t xml:space="preserve"> </w:t>
      </w:r>
    </w:p>
    <w:p w:rsidR="0053684A" w:rsidRPr="002F63C3" w:rsidRDefault="0053684A" w:rsidP="0053684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 xml:space="preserve">Pri </w:t>
      </w:r>
      <w:r w:rsidRPr="002F63C3">
        <w:rPr>
          <w:b/>
          <w:bCs/>
          <w:sz w:val="24"/>
          <w:szCs w:val="24"/>
          <w:lang w:val="sl-SI"/>
        </w:rPr>
        <w:t xml:space="preserve">segrevanju na temperaturo žarjenja </w:t>
      </w:r>
      <w:r w:rsidRPr="002F63C3">
        <w:rPr>
          <w:sz w:val="24"/>
          <w:szCs w:val="24"/>
          <w:lang w:val="sl-SI"/>
        </w:rPr>
        <w:t xml:space="preserve">je zelo pomembno, da izvedemo segrevanje pravilno. Napake, ki se pojavljajo na račun segrevanja so: </w:t>
      </w:r>
    </w:p>
    <w:p w:rsidR="0053684A" w:rsidRPr="002F63C3" w:rsidRDefault="0053684A" w:rsidP="0053684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slabo predgrevanje,</w:t>
      </w:r>
    </w:p>
    <w:p w:rsidR="0053684A" w:rsidRPr="002F63C3" w:rsidRDefault="0053684A" w:rsidP="0053684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 xml:space="preserve">nezadostno segrevanje, </w:t>
      </w:r>
    </w:p>
    <w:p w:rsidR="0053684A" w:rsidRPr="002F63C3" w:rsidRDefault="0053684A" w:rsidP="0053684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neenakomerno ali prehitro segrevanje, kar zlasti pri slednjem privede do pojava toplotnih napetosti in s tem do nastanka razpok na izdelku.</w:t>
      </w:r>
    </w:p>
    <w:p w:rsidR="0053684A" w:rsidRPr="002F63C3" w:rsidRDefault="0053684A" w:rsidP="0053684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 xml:space="preserve">Ko izdelke </w:t>
      </w:r>
      <w:r w:rsidRPr="002F63C3">
        <w:rPr>
          <w:b/>
          <w:bCs/>
          <w:sz w:val="24"/>
          <w:szCs w:val="24"/>
          <w:lang w:val="sl-SI"/>
        </w:rPr>
        <w:t>zadržujemo na temperaturi</w:t>
      </w:r>
      <w:r w:rsidRPr="002F63C3">
        <w:rPr>
          <w:sz w:val="24"/>
          <w:szCs w:val="24"/>
          <w:lang w:val="sl-SI"/>
        </w:rPr>
        <w:t xml:space="preserve">, naj bo ta dobro izbrana, sicer ima </w:t>
      </w:r>
      <w:r w:rsidRPr="002F63C3">
        <w:rPr>
          <w:b/>
          <w:bCs/>
          <w:sz w:val="24"/>
          <w:szCs w:val="24"/>
          <w:lang w:val="sl-SI"/>
        </w:rPr>
        <w:t>nepravilno izbrana temperatura</w:t>
      </w:r>
      <w:r w:rsidRPr="002F63C3">
        <w:rPr>
          <w:sz w:val="24"/>
          <w:szCs w:val="24"/>
          <w:lang w:val="sl-SI"/>
        </w:rPr>
        <w:t xml:space="preserve"> ali previsoka temperatura za posledico: </w:t>
      </w:r>
    </w:p>
    <w:p w:rsidR="0053684A" w:rsidRPr="002F63C3" w:rsidRDefault="0053684A" w:rsidP="0053684A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grobo zrno,</w:t>
      </w:r>
    </w:p>
    <w:p w:rsidR="0053684A" w:rsidRPr="002F63C3" w:rsidRDefault="0053684A" w:rsidP="0053684A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>pojav razpok med kaljenjem, popuščanjem ali med samo uporabo.</w:t>
      </w:r>
    </w:p>
    <w:p w:rsidR="0053684A" w:rsidRPr="002F63C3" w:rsidRDefault="0053684A" w:rsidP="0053684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b/>
          <w:bCs/>
          <w:sz w:val="24"/>
          <w:szCs w:val="24"/>
          <w:lang w:val="sl-SI"/>
        </w:rPr>
        <w:t xml:space="preserve">Razogljičenje </w:t>
      </w:r>
      <w:r w:rsidRPr="002F63C3">
        <w:rPr>
          <w:sz w:val="24"/>
          <w:szCs w:val="24"/>
          <w:lang w:val="sl-SI"/>
        </w:rPr>
        <w:t>(spodnja slika) se prepreči, če se jekla žarijo v nevtralni ali redukcijski atmosferi. Površina izdelka ostane svetla in čista. Postopek se imenuje tudi svetlo žarjenje. To žarjenje se uporablja za žarjenje hladno</w:t>
      </w:r>
      <w:r w:rsidR="002F63C3">
        <w:rPr>
          <w:sz w:val="24"/>
          <w:szCs w:val="24"/>
          <w:lang w:val="sl-SI"/>
        </w:rPr>
        <w:t xml:space="preserve"> </w:t>
      </w:r>
      <w:r w:rsidRPr="002F63C3">
        <w:rPr>
          <w:sz w:val="24"/>
          <w:szCs w:val="24"/>
          <w:lang w:val="sl-SI"/>
        </w:rPr>
        <w:t xml:space="preserve">valjanih polproizvodov kot sta pločevina in žica. </w:t>
      </w:r>
    </w:p>
    <w:p w:rsidR="0053684A" w:rsidRPr="002F63C3" w:rsidRDefault="0053684A" w:rsidP="0053684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1981200" cy="1466850"/>
            <wp:effectExtent l="19050" t="0" r="0" b="0"/>
            <wp:docPr id="2" name="Slika 2" descr="http://www.sc-nm.com/e-gradivo/SPREM/Toplotna_napake1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-nm.com/e-gradivo/SPREM/Toplotna_napake1_cop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C3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2524125" cy="1933575"/>
            <wp:effectExtent l="19050" t="0" r="9525" b="0"/>
            <wp:docPr id="3" name="Slika 3" descr="http://www.sc-nm.com/e-gradivo/SPREM/Toplotna_napa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-nm.com/e-gradivo/SPREM/Toplotna_napake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4A" w:rsidRPr="002F63C3" w:rsidRDefault="0053684A" w:rsidP="0053684A">
      <w:pPr>
        <w:pStyle w:val="Navadensplet"/>
        <w:rPr>
          <w:rFonts w:ascii="Arial" w:hAnsi="Arial" w:cs="Arial"/>
        </w:rPr>
      </w:pPr>
      <w:r w:rsidRPr="002F63C3">
        <w:rPr>
          <w:rFonts w:ascii="Arial" w:hAnsi="Arial" w:cs="Arial"/>
        </w:rPr>
        <w:br/>
      </w:r>
      <w:r w:rsidRPr="002F63C3">
        <w:rPr>
          <w:rFonts w:ascii="Arial" w:hAnsi="Arial" w:cs="Arial"/>
          <w:b/>
          <w:bCs/>
        </w:rPr>
        <w:t>Oksidirana površina</w:t>
      </w:r>
      <w:r w:rsidRPr="002F63C3">
        <w:rPr>
          <w:rFonts w:ascii="Arial" w:hAnsi="Arial" w:cs="Arial"/>
        </w:rPr>
        <w:t xml:space="preserve"> je shematsko prikazana na spodnji sliki.</w:t>
      </w:r>
      <w:r w:rsidRPr="002F63C3">
        <w:rPr>
          <w:rFonts w:ascii="Arial" w:hAnsi="Arial" w:cs="Arial"/>
          <w:noProof/>
        </w:rPr>
        <w:drawing>
          <wp:inline distT="0" distB="0" distL="0" distR="0">
            <wp:extent cx="3048000" cy="1714500"/>
            <wp:effectExtent l="19050" t="0" r="0" b="0"/>
            <wp:docPr id="4" name="Slika 4" descr="http://www.sc-nm.com/e-gradivo/SPREM/Toplotna_napake3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-nm.com/e-gradivo/SPREM/Toplotna_napake3_cop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4A" w:rsidRPr="002F63C3" w:rsidRDefault="0053684A" w:rsidP="0053684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b/>
          <w:bCs/>
          <w:sz w:val="24"/>
          <w:szCs w:val="24"/>
          <w:lang w:val="sl-SI"/>
        </w:rPr>
        <w:t>Termično utrujanje</w:t>
      </w:r>
      <w:r w:rsidRPr="002F63C3">
        <w:rPr>
          <w:sz w:val="24"/>
          <w:szCs w:val="24"/>
          <w:lang w:val="sl-SI"/>
        </w:rPr>
        <w:t xml:space="preserve"> </w:t>
      </w:r>
    </w:p>
    <w:p w:rsidR="0053684A" w:rsidRPr="002F63C3" w:rsidRDefault="0053684A" w:rsidP="0053684A">
      <w:pPr>
        <w:pStyle w:val="Navadensplet"/>
        <w:rPr>
          <w:rFonts w:ascii="Arial" w:hAnsi="Arial" w:cs="Arial"/>
        </w:rPr>
      </w:pPr>
      <w:r w:rsidRPr="002F63C3">
        <w:rPr>
          <w:rFonts w:ascii="Arial" w:hAnsi="Arial" w:cs="Arial"/>
          <w:b/>
          <w:bCs/>
        </w:rPr>
        <w:t>Pri orodnih jeklih</w:t>
      </w:r>
      <w:r w:rsidRPr="002F63C3">
        <w:rPr>
          <w:rFonts w:ascii="Arial" w:hAnsi="Arial" w:cs="Arial"/>
        </w:rPr>
        <w:t xml:space="preserve">, zlasti jeklih za delo v vročem, pogosto </w:t>
      </w:r>
      <w:r w:rsidRPr="002F63C3">
        <w:rPr>
          <w:rFonts w:ascii="Arial" w:hAnsi="Arial" w:cs="Arial"/>
          <w:b/>
          <w:bCs/>
        </w:rPr>
        <w:t>prihaja do termičnega utrujanja orodja</w:t>
      </w:r>
      <w:r w:rsidRPr="002F63C3">
        <w:rPr>
          <w:rFonts w:ascii="Arial" w:hAnsi="Arial" w:cs="Arial"/>
        </w:rPr>
        <w:t xml:space="preserve">. Na površini ga opazimo kot razpoke v vročem, ki se pojavijo v obliki mreže na najbolj izpostavljenih delih orodij. Na spodnji sliki je prikazana značilna oblika mreže razpok v vročem z vzdolžno orientacijo. </w:t>
      </w:r>
    </w:p>
    <w:p w:rsidR="0053684A" w:rsidRPr="002F63C3" w:rsidRDefault="0053684A" w:rsidP="0053684A">
      <w:pPr>
        <w:pStyle w:val="Navadensplet"/>
        <w:rPr>
          <w:rFonts w:ascii="Arial" w:hAnsi="Arial" w:cs="Arial"/>
        </w:rPr>
      </w:pPr>
      <w:r w:rsidRPr="002F63C3">
        <w:rPr>
          <w:rFonts w:ascii="Arial" w:hAnsi="Arial" w:cs="Arial"/>
          <w:noProof/>
        </w:rPr>
        <w:drawing>
          <wp:inline distT="0" distB="0" distL="0" distR="0">
            <wp:extent cx="2428875" cy="1971675"/>
            <wp:effectExtent l="19050" t="0" r="9525" b="0"/>
            <wp:docPr id="5" name="Slika 5" descr="http://www.sc-nm.com/e-gradivo/SPREM/Toplotna_napaka4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-nm.com/e-gradivo/SPREM/Toplotna_napaka4_cop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4A" w:rsidRPr="002F63C3" w:rsidRDefault="0053684A" w:rsidP="0053684A">
      <w:pPr>
        <w:pStyle w:val="Navadensplet"/>
        <w:rPr>
          <w:rFonts w:ascii="Arial" w:hAnsi="Arial" w:cs="Arial"/>
        </w:rPr>
      </w:pPr>
      <w:r w:rsidRPr="002F63C3">
        <w:rPr>
          <w:rFonts w:ascii="Arial" w:hAnsi="Arial" w:cs="Arial"/>
        </w:rPr>
        <w:t xml:space="preserve">  </w:t>
      </w:r>
    </w:p>
    <w:p w:rsidR="0053684A" w:rsidRPr="002F63C3" w:rsidRDefault="0053684A" w:rsidP="0053684A">
      <w:pPr>
        <w:pStyle w:val="Navadensplet"/>
        <w:rPr>
          <w:rFonts w:ascii="Arial" w:hAnsi="Arial" w:cs="Arial"/>
        </w:rPr>
      </w:pPr>
      <w:r w:rsidRPr="002F63C3">
        <w:rPr>
          <w:rFonts w:ascii="Arial" w:hAnsi="Arial" w:cs="Arial"/>
          <w:b/>
          <w:bCs/>
        </w:rPr>
        <w:t xml:space="preserve">Termično utrujanje </w:t>
      </w:r>
      <w:r w:rsidRPr="002F63C3">
        <w:rPr>
          <w:rFonts w:ascii="Arial" w:hAnsi="Arial" w:cs="Arial"/>
        </w:rPr>
        <w:t xml:space="preserve">povzroča ponavljanje termičnih ciklusov, saj so orodja npr. </w:t>
      </w:r>
      <w:r w:rsidRPr="002F63C3">
        <w:rPr>
          <w:rFonts w:ascii="Arial" w:hAnsi="Arial" w:cs="Arial"/>
          <w:b/>
          <w:bCs/>
        </w:rPr>
        <w:t xml:space="preserve">za tlačno litje </w:t>
      </w:r>
      <w:r w:rsidRPr="002F63C3">
        <w:rPr>
          <w:rFonts w:ascii="Arial" w:hAnsi="Arial" w:cs="Arial"/>
        </w:rPr>
        <w:t xml:space="preserve">med delom izpostavljena izmenično ogrevanju in hlajenju. Tako pride po določenem številu odlitih ulitkov celo do neuporabnega orodja. Ugotovljeno je bilo, da se s trdoto nad </w:t>
      </w:r>
      <w:r w:rsidRPr="002F63C3">
        <w:rPr>
          <w:rFonts w:ascii="Arial" w:hAnsi="Arial" w:cs="Arial"/>
        </w:rPr>
        <w:lastRenderedPageBreak/>
        <w:t>49 HRC, poveča možnost nastanka termičnih razpok oziroma, da je optimalna trdnost poboljšanja med 1600 N/mm</w:t>
      </w:r>
      <w:r w:rsidRPr="002F63C3">
        <w:rPr>
          <w:rFonts w:ascii="Arial" w:hAnsi="Arial" w:cs="Arial"/>
          <w:vertAlign w:val="superscript"/>
        </w:rPr>
        <w:t>2</w:t>
      </w:r>
      <w:r w:rsidRPr="002F63C3">
        <w:rPr>
          <w:rFonts w:ascii="Arial" w:hAnsi="Arial" w:cs="Arial"/>
        </w:rPr>
        <w:t xml:space="preserve"> in 1900 N/mm</w:t>
      </w:r>
      <w:r w:rsidRPr="002F63C3">
        <w:rPr>
          <w:rFonts w:ascii="Arial" w:hAnsi="Arial" w:cs="Arial"/>
          <w:vertAlign w:val="superscript"/>
        </w:rPr>
        <w:t>2</w:t>
      </w:r>
      <w:r w:rsidRPr="002F63C3">
        <w:rPr>
          <w:rFonts w:ascii="Arial" w:hAnsi="Arial" w:cs="Arial"/>
        </w:rPr>
        <w:t xml:space="preserve">. Velik vpliv na omenjeno napako ima tudi način izdelave jekla. </w:t>
      </w:r>
    </w:p>
    <w:p w:rsidR="0053684A" w:rsidRPr="002F63C3" w:rsidRDefault="0053684A" w:rsidP="0053684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 xml:space="preserve">Danes se za kakovostna </w:t>
      </w:r>
      <w:r w:rsidRPr="002F63C3">
        <w:rPr>
          <w:b/>
          <w:bCs/>
          <w:sz w:val="24"/>
          <w:szCs w:val="24"/>
          <w:lang w:val="sl-SI"/>
        </w:rPr>
        <w:t>orodja</w:t>
      </w:r>
      <w:r w:rsidRPr="002F63C3">
        <w:rPr>
          <w:sz w:val="24"/>
          <w:szCs w:val="24"/>
          <w:lang w:val="sl-SI"/>
        </w:rPr>
        <w:t xml:space="preserve"> uporablja jeklo, ki ga </w:t>
      </w:r>
      <w:r w:rsidRPr="002F63C3">
        <w:rPr>
          <w:b/>
          <w:bCs/>
          <w:sz w:val="24"/>
          <w:szCs w:val="24"/>
          <w:lang w:val="sl-SI"/>
        </w:rPr>
        <w:t>pridobivamo s pretaljevanjem pod žlindro</w:t>
      </w:r>
      <w:r w:rsidRPr="002F63C3">
        <w:rPr>
          <w:sz w:val="24"/>
          <w:szCs w:val="24"/>
          <w:lang w:val="sl-SI"/>
        </w:rPr>
        <w:t xml:space="preserve">, znano pod imenom </w:t>
      </w:r>
      <w:hyperlink r:id="rId15" w:history="1">
        <w:r w:rsidRPr="002F63C3">
          <w:rPr>
            <w:rStyle w:val="Hiperpovezava"/>
            <w:b/>
            <w:bCs/>
            <w:sz w:val="24"/>
            <w:szCs w:val="24"/>
            <w:lang w:val="sl-SI"/>
          </w:rPr>
          <w:t>EPŽ-jeklo</w:t>
        </w:r>
      </w:hyperlink>
      <w:r w:rsidRPr="002F63C3">
        <w:rPr>
          <w:sz w:val="24"/>
          <w:szCs w:val="24"/>
          <w:lang w:val="sl-SI"/>
        </w:rPr>
        <w:t xml:space="preserve">. Na naslednji sliki je prikazana primerjava med običajnim in EPŽ-orodnim jeklom za delo v vročem. Iz nje je razvidno, da vzdrži orodno jeklo, ki je proizvedeno po EPŽ postopku, veliko več kot običajno jeklo. </w:t>
      </w:r>
    </w:p>
    <w:p w:rsidR="0053684A" w:rsidRPr="002F63C3" w:rsidRDefault="0053684A" w:rsidP="0053684A">
      <w:pPr>
        <w:pStyle w:val="Navadensplet"/>
        <w:rPr>
          <w:rFonts w:ascii="Arial" w:hAnsi="Arial" w:cs="Arial"/>
        </w:rPr>
      </w:pPr>
      <w:r w:rsidRPr="002F63C3">
        <w:rPr>
          <w:rFonts w:ascii="Arial" w:hAnsi="Arial" w:cs="Arial"/>
          <w:noProof/>
        </w:rPr>
        <w:drawing>
          <wp:inline distT="0" distB="0" distL="0" distR="0">
            <wp:extent cx="4105275" cy="3286125"/>
            <wp:effectExtent l="19050" t="0" r="9525" b="0"/>
            <wp:docPr id="6" name="Slika 6" descr="http://www.sc-nm.com/e-gradivo/SPREM/Toplotna-napake_E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-nm.com/e-gradivo/SPREM/Toplotna-napake_EPZ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4A" w:rsidRPr="002F63C3" w:rsidRDefault="0053684A" w:rsidP="0053684A">
      <w:pPr>
        <w:pStyle w:val="Navadensplet"/>
        <w:rPr>
          <w:rFonts w:ascii="Arial" w:hAnsi="Arial" w:cs="Arial"/>
        </w:rPr>
      </w:pPr>
      <w:r w:rsidRPr="002F63C3">
        <w:rPr>
          <w:rFonts w:ascii="Arial" w:hAnsi="Arial" w:cs="Arial"/>
        </w:rPr>
        <w:t xml:space="preserve">  </w:t>
      </w:r>
    </w:p>
    <w:p w:rsidR="0053684A" w:rsidRPr="002F63C3" w:rsidRDefault="0053684A" w:rsidP="0053684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b/>
          <w:bCs/>
          <w:sz w:val="24"/>
          <w:szCs w:val="24"/>
          <w:lang w:val="sl-SI"/>
        </w:rPr>
        <w:t>Odpornost na termično utrujanje jekla se določa s cikličnim ogrevanjem in hlajenjem preizkušancev.</w:t>
      </w:r>
      <w:r w:rsidRPr="002F63C3">
        <w:rPr>
          <w:sz w:val="24"/>
          <w:szCs w:val="24"/>
          <w:lang w:val="sl-SI"/>
        </w:rPr>
        <w:t xml:space="preserve"> Med preizkusom se meri celotno dolžino nastalih razpok. Tako obstajajo primerjalne tabele (spodnja slika) za ocenjevanje razpok termičnega utrujanja na površini orodij za napredovanje ali ugotavljanje stopnje uničenja orodja. </w:t>
      </w:r>
    </w:p>
    <w:p w:rsidR="0053684A" w:rsidRPr="002F63C3" w:rsidRDefault="0053684A" w:rsidP="0053684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2F63C3">
        <w:rPr>
          <w:sz w:val="24"/>
          <w:szCs w:val="24"/>
          <w:lang w:val="sl-SI"/>
        </w:rPr>
        <w:t xml:space="preserve">In sicer imamo dve skali, tj. A in B, ki služita za ocenjevanje razpokanja. Vsota obeh dobljenih ocen je </w:t>
      </w:r>
      <w:r w:rsidRPr="002F63C3">
        <w:rPr>
          <w:b/>
          <w:bCs/>
          <w:sz w:val="24"/>
          <w:szCs w:val="24"/>
          <w:lang w:val="sl-SI"/>
        </w:rPr>
        <w:t>vrednost "A+B" i</w:t>
      </w:r>
      <w:r w:rsidRPr="002F63C3">
        <w:rPr>
          <w:sz w:val="24"/>
          <w:szCs w:val="24"/>
          <w:lang w:val="sl-SI"/>
        </w:rPr>
        <w:t xml:space="preserve">n rezultat meritev je odčitek, ki nam da stopnjo toplotnega razpokanja. Dobljeno vrednost </w:t>
      </w:r>
      <w:r w:rsidRPr="002F63C3">
        <w:rPr>
          <w:b/>
          <w:bCs/>
          <w:sz w:val="24"/>
          <w:szCs w:val="24"/>
          <w:lang w:val="sl-SI"/>
        </w:rPr>
        <w:t>uporabljamo za oceno življenske dobe orodja ali pa za primerjavo med različnimi orodji in številom brizgov.</w:t>
      </w:r>
      <w:r w:rsidRPr="002F63C3">
        <w:rPr>
          <w:sz w:val="24"/>
          <w:szCs w:val="24"/>
          <w:lang w:val="sl-SI"/>
        </w:rPr>
        <w:t xml:space="preserve"> </w:t>
      </w:r>
    </w:p>
    <w:p w:rsidR="0053684A" w:rsidRPr="002F63C3" w:rsidRDefault="0053684A" w:rsidP="0053684A">
      <w:pPr>
        <w:spacing w:before="100" w:beforeAutospacing="1" w:after="100" w:afterAutospacing="1"/>
        <w:jc w:val="both"/>
        <w:rPr>
          <w:sz w:val="24"/>
          <w:szCs w:val="24"/>
          <w:lang w:val="sl-SI"/>
        </w:rPr>
      </w:pPr>
      <w:r w:rsidRPr="002F63C3">
        <w:rPr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4591050" cy="7981950"/>
            <wp:effectExtent l="19050" t="0" r="0" b="0"/>
            <wp:docPr id="7" name="Slika 7" descr="http://www.sc-nm.com/e-gradivo/SPREM/Toplotna_mnapa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-nm.com/e-gradivo/SPREM/Toplotna_mnapaka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4A" w:rsidRPr="002F63C3" w:rsidRDefault="0053684A" w:rsidP="0053684A">
      <w:pPr>
        <w:pStyle w:val="Navadensplet"/>
        <w:rPr>
          <w:rFonts w:ascii="Arial" w:hAnsi="Arial" w:cs="Arial"/>
        </w:rPr>
      </w:pPr>
      <w:r w:rsidRPr="002F63C3">
        <w:rPr>
          <w:rFonts w:ascii="Arial" w:hAnsi="Arial" w:cs="Arial"/>
        </w:rPr>
        <w:t xml:space="preserve">  </w:t>
      </w:r>
    </w:p>
    <w:p w:rsidR="0053684A" w:rsidRPr="002F63C3" w:rsidRDefault="0053684A" w:rsidP="003E25DB">
      <w:pPr>
        <w:rPr>
          <w:sz w:val="24"/>
          <w:szCs w:val="24"/>
          <w:lang w:val="sl-SI"/>
        </w:rPr>
      </w:pPr>
    </w:p>
    <w:sectPr w:rsidR="0053684A" w:rsidRPr="002F63C3" w:rsidSect="004307D6">
      <w:footerReference w:type="default" r:id="rId1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E9" w:rsidRDefault="00EA49E9" w:rsidP="00984F39">
      <w:pPr>
        <w:spacing w:before="0"/>
      </w:pPr>
      <w:r>
        <w:separator/>
      </w:r>
    </w:p>
  </w:endnote>
  <w:endnote w:type="continuationSeparator" w:id="1">
    <w:p w:rsidR="00EA49E9" w:rsidRDefault="00EA49E9" w:rsidP="00984F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DB" w:rsidRDefault="002F63C3" w:rsidP="004747C6">
    <w:pPr>
      <w:tabs>
        <w:tab w:val="center" w:pos="4536"/>
        <w:tab w:val="right" w:pos="9072"/>
      </w:tabs>
      <w:rPr>
        <w:lang w:val="sl-SI"/>
      </w:rPr>
    </w:pPr>
    <w:r w:rsidRPr="002F63C3">
      <w:t>TPR</w:t>
    </w:r>
    <w:r w:rsidR="003E25DB">
      <w:tab/>
    </w:r>
    <w:r w:rsidR="003E25DB">
      <w:tab/>
      <w:t>[</w:t>
    </w:r>
    <w:fldSimple w:instr=" FILENAME   \* MERGEFORMAT ">
      <w:r w:rsidR="00C57B6E">
        <w:rPr>
          <w:noProof/>
        </w:rPr>
        <w:t>4.1.7</w:t>
      </w:r>
      <w:r w:rsidR="0045253A">
        <w:rPr>
          <w:noProof/>
        </w:rPr>
        <w:t>.0</w:t>
      </w:r>
      <w:r w:rsidR="00C57B6E">
        <w:rPr>
          <w:noProof/>
        </w:rPr>
        <w:t>_Napake_toplotne_obdelave.docx</w:t>
      </w:r>
    </w:fldSimple>
    <w:r w:rsidR="003E25DB">
      <w:t>]</w:t>
    </w:r>
    <w:r w:rsidR="003E25DB">
      <w:rPr>
        <w:lang w:val="sl-SI"/>
      </w:rPr>
      <w:tab/>
      <w:t xml:space="preserve">Stran </w:t>
    </w:r>
    <w:r w:rsidR="00A26482">
      <w:rPr>
        <w:lang w:val="sl-SI"/>
      </w:rPr>
      <w:fldChar w:fldCharType="begin"/>
    </w:r>
    <w:r w:rsidR="003E25DB">
      <w:rPr>
        <w:lang w:val="sl-SI"/>
      </w:rPr>
      <w:instrText xml:space="preserve"> PAGE </w:instrText>
    </w:r>
    <w:r w:rsidR="00A26482">
      <w:rPr>
        <w:lang w:val="sl-SI"/>
      </w:rPr>
      <w:fldChar w:fldCharType="separate"/>
    </w:r>
    <w:r>
      <w:rPr>
        <w:noProof/>
        <w:lang w:val="sl-SI"/>
      </w:rPr>
      <w:t>2</w:t>
    </w:r>
    <w:r w:rsidR="00A26482">
      <w:rPr>
        <w:lang w:val="sl-SI"/>
      </w:rPr>
      <w:fldChar w:fldCharType="end"/>
    </w:r>
    <w:r w:rsidR="003E25DB">
      <w:rPr>
        <w:lang w:val="sl-SI"/>
      </w:rPr>
      <w:t xml:space="preserve"> od </w:t>
    </w:r>
    <w:r w:rsidR="00A26482">
      <w:rPr>
        <w:lang w:val="sl-SI"/>
      </w:rPr>
      <w:fldChar w:fldCharType="begin"/>
    </w:r>
    <w:r w:rsidR="003E25DB">
      <w:rPr>
        <w:lang w:val="sl-SI"/>
      </w:rPr>
      <w:instrText xml:space="preserve"> NUMPAGES  </w:instrText>
    </w:r>
    <w:r w:rsidR="00A26482">
      <w:rPr>
        <w:lang w:val="sl-SI"/>
      </w:rPr>
      <w:fldChar w:fldCharType="separate"/>
    </w:r>
    <w:r>
      <w:rPr>
        <w:noProof/>
        <w:lang w:val="sl-SI"/>
      </w:rPr>
      <w:t>5</w:t>
    </w:r>
    <w:r w:rsidR="00A26482">
      <w:rPr>
        <w:lang w:val="sl-SI"/>
      </w:rPr>
      <w:fldChar w:fldCharType="end"/>
    </w:r>
  </w:p>
  <w:p w:rsidR="003E25DB" w:rsidRPr="008416F2" w:rsidRDefault="003E25DB" w:rsidP="004747C6">
    <w:pPr>
      <w:rPr>
        <w:lang w:val="sl-SI"/>
      </w:rPr>
    </w:pPr>
    <w:r>
      <w:rPr>
        <w:lang w:val="sl-SI"/>
      </w:rPr>
      <w:t>Klemenšek</w:t>
    </w:r>
  </w:p>
  <w:p w:rsidR="003E25DB" w:rsidRDefault="003E25D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E9" w:rsidRDefault="00EA49E9" w:rsidP="00984F39">
      <w:pPr>
        <w:spacing w:before="0"/>
      </w:pPr>
      <w:r>
        <w:separator/>
      </w:r>
    </w:p>
  </w:footnote>
  <w:footnote w:type="continuationSeparator" w:id="1">
    <w:p w:rsidR="00EA49E9" w:rsidRDefault="00EA49E9" w:rsidP="00984F3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3D1E"/>
    <w:multiLevelType w:val="multilevel"/>
    <w:tmpl w:val="E4A2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63CAD"/>
    <w:multiLevelType w:val="multilevel"/>
    <w:tmpl w:val="F8DC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80884"/>
    <w:multiLevelType w:val="multilevel"/>
    <w:tmpl w:val="CBC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33600"/>
    <w:multiLevelType w:val="multilevel"/>
    <w:tmpl w:val="D3E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D0BF9"/>
    <w:multiLevelType w:val="multilevel"/>
    <w:tmpl w:val="F5E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227B5"/>
    <w:multiLevelType w:val="multilevel"/>
    <w:tmpl w:val="FEB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>
    <w:nsid w:val="687760E7"/>
    <w:multiLevelType w:val="multilevel"/>
    <w:tmpl w:val="6EE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E00E2"/>
    <w:multiLevelType w:val="multilevel"/>
    <w:tmpl w:val="38F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77D7F"/>
    <w:multiLevelType w:val="multilevel"/>
    <w:tmpl w:val="832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84758"/>
    <w:multiLevelType w:val="multilevel"/>
    <w:tmpl w:val="760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5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B3718"/>
    <w:rsid w:val="00073F8B"/>
    <w:rsid w:val="000D50CE"/>
    <w:rsid w:val="000E5FAA"/>
    <w:rsid w:val="000F3F26"/>
    <w:rsid w:val="001C7A20"/>
    <w:rsid w:val="001F0840"/>
    <w:rsid w:val="00211391"/>
    <w:rsid w:val="002171A3"/>
    <w:rsid w:val="00277C58"/>
    <w:rsid w:val="002E6611"/>
    <w:rsid w:val="002F63C3"/>
    <w:rsid w:val="00317B39"/>
    <w:rsid w:val="003258ED"/>
    <w:rsid w:val="00394704"/>
    <w:rsid w:val="003D367D"/>
    <w:rsid w:val="003D3EDC"/>
    <w:rsid w:val="003E25DB"/>
    <w:rsid w:val="004307D6"/>
    <w:rsid w:val="0045253A"/>
    <w:rsid w:val="004747C6"/>
    <w:rsid w:val="0053684A"/>
    <w:rsid w:val="00575BFF"/>
    <w:rsid w:val="005A5726"/>
    <w:rsid w:val="005A6434"/>
    <w:rsid w:val="005E671A"/>
    <w:rsid w:val="00654686"/>
    <w:rsid w:val="006939ED"/>
    <w:rsid w:val="006B7A7B"/>
    <w:rsid w:val="006E0C3B"/>
    <w:rsid w:val="00737AD8"/>
    <w:rsid w:val="00761318"/>
    <w:rsid w:val="0078479D"/>
    <w:rsid w:val="008458B7"/>
    <w:rsid w:val="008753B2"/>
    <w:rsid w:val="008B3718"/>
    <w:rsid w:val="008B7D46"/>
    <w:rsid w:val="00984F39"/>
    <w:rsid w:val="00A26482"/>
    <w:rsid w:val="00A7495A"/>
    <w:rsid w:val="00AA61ED"/>
    <w:rsid w:val="00AD03F4"/>
    <w:rsid w:val="00AF6D60"/>
    <w:rsid w:val="00B00316"/>
    <w:rsid w:val="00BD707C"/>
    <w:rsid w:val="00C07E37"/>
    <w:rsid w:val="00C57B6E"/>
    <w:rsid w:val="00D859EF"/>
    <w:rsid w:val="00E60A61"/>
    <w:rsid w:val="00E94EC4"/>
    <w:rsid w:val="00EA49E9"/>
    <w:rsid w:val="00EB6AB7"/>
    <w:rsid w:val="00EC249B"/>
    <w:rsid w:val="00F27D65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character" w:customStyle="1" w:styleId="spelle">
    <w:name w:val="spelle"/>
    <w:basedOn w:val="Privzetapisavaodstavka"/>
    <w:rsid w:val="008B3718"/>
  </w:style>
  <w:style w:type="paragraph" w:styleId="Telobesedila">
    <w:name w:val="Body Text"/>
    <w:basedOn w:val="Navaden"/>
    <w:link w:val="TelobesedilaZnak"/>
    <w:uiPriority w:val="99"/>
    <w:semiHidden/>
    <w:unhideWhenUsed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3718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toke1">
    <w:name w:val="toke1"/>
    <w:basedOn w:val="Navaden"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1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8458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8458B7"/>
    <w:rPr>
      <w:color w:val="0000FF"/>
      <w:u w:val="single"/>
    </w:rPr>
  </w:style>
  <w:style w:type="character" w:customStyle="1" w:styleId="idevicetitle">
    <w:name w:val="idevicetitle"/>
    <w:basedOn w:val="Privzetapisavaodstavka"/>
    <w:rsid w:val="00AF6D60"/>
  </w:style>
  <w:style w:type="character" w:styleId="SledenaHiperpovezava">
    <w:name w:val="FollowedHyperlink"/>
    <w:basedOn w:val="Privzetapisavaodstavka"/>
    <w:uiPriority w:val="99"/>
    <w:semiHidden/>
    <w:unhideWhenUsed/>
    <w:rsid w:val="004525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-nm.com/e-gradivo/SPREM/toplot1.gif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-nm.com/e-gradivo/SPREM/toplot1.gif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metalravne.com/index.php?option=com_content&amp;task=view&amp;id=64&amp;Itemid=228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-nm.com/e-gradivo/SPREM/toplot1.gi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6</cp:revision>
  <dcterms:created xsi:type="dcterms:W3CDTF">2009-12-23T08:27:00Z</dcterms:created>
  <dcterms:modified xsi:type="dcterms:W3CDTF">2012-01-16T13:45:00Z</dcterms:modified>
</cp:coreProperties>
</file>