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Kaj je metodika konstruiranja?</w:t>
      </w: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 nauk o konstruiranju, ki uči kako razvijati nov izdelek. </w:t>
      </w:r>
    </w:p>
    <w:p w:rsidR="00806345" w:rsidRDefault="00806345">
      <w:pPr>
        <w:spacing w:line="240" w:lineRule="auto"/>
      </w:pPr>
    </w:p>
    <w:p w:rsidR="00806345" w:rsidRDefault="00E533A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Kaj pomeni kratica V</w:t>
      </w:r>
      <w:r w:rsidR="0099011A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99011A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bookmarkStart w:id="0" w:name="_GoBack"/>
      <w:bookmarkEnd w:id="0"/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Združenje Nemških Inženirjev – Verein Deutcher Ingenieure</w:t>
      </w:r>
    </w:p>
    <w:p w:rsidR="00806345" w:rsidRDefault="00806345">
      <w:pPr>
        <w:spacing w:line="240" w:lineRule="auto"/>
      </w:pP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Opredelite vpliv proizvodnih faz na ceno izdelka in potreben čas dela, ki je potreben, da izdelek nastane.</w:t>
      </w:r>
    </w:p>
    <w:p w:rsidR="00806345" w:rsidRDefault="0099011A" w:rsidP="0099011A">
      <w:pPr>
        <w:spacing w:line="240" w:lineRule="auto"/>
      </w:pPr>
      <w:r>
        <w:rPr>
          <w:noProof/>
        </w:rPr>
        <w:drawing>
          <wp:inline distT="0" distB="0" distL="114300" distR="114300">
            <wp:extent cx="5142230" cy="1954530"/>
            <wp:effectExtent l="0" t="0" r="0" b="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2230" cy="1954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6345" w:rsidRDefault="00806345">
      <w:pPr>
        <w:spacing w:line="240" w:lineRule="auto"/>
      </w:pP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V diagramu prikažite kako se spreminjajo stroški za spremembe, glede na fazo izdelave (konstrukcija, priprava dela, izdelava montaža) pri ra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zvoju nekega izdelka.</w:t>
      </w:r>
    </w:p>
    <w:p w:rsidR="00806345" w:rsidRDefault="0099011A">
      <w:pPr>
        <w:spacing w:line="240" w:lineRule="auto"/>
        <w:jc w:val="center"/>
      </w:pPr>
      <w:r>
        <w:rPr>
          <w:noProof/>
        </w:rPr>
        <w:drawing>
          <wp:inline distT="0" distB="0" distL="114300" distR="114300">
            <wp:extent cx="2967990" cy="2143760"/>
            <wp:effectExtent l="0" t="0" r="0" b="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7990" cy="214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Zapišite metodične korake konstruiranja po smernicah VDI 2221.</w:t>
      </w: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-postavitev naloge –koncept, koncipiranje –snovanje –razdelava, izdelava dokumentacije </w:t>
      </w:r>
    </w:p>
    <w:p w:rsidR="00806345" w:rsidRDefault="00806345">
      <w:pPr>
        <w:spacing w:line="240" w:lineRule="auto"/>
      </w:pP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Katere so prednosti iskanja tehničnih rešitev po korakih?</w:t>
      </w: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Da ni treba vedn</w:t>
      </w:r>
      <w:r>
        <w:rPr>
          <w:rFonts w:ascii="Times New Roman" w:eastAsia="Times New Roman" w:hAnsi="Times New Roman" w:cs="Times New Roman"/>
          <w:sz w:val="24"/>
          <w:szCs w:val="24"/>
        </w:rPr>
        <w:t>o uporabiti vseh.</w:t>
      </w:r>
    </w:p>
    <w:p w:rsidR="00806345" w:rsidRDefault="00806345">
      <w:pPr>
        <w:spacing w:line="240" w:lineRule="auto"/>
      </w:pP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Zapišite vsaj pet aktivnosti, ki se izvajajo pri iskanju novega izdelka.</w:t>
      </w:r>
    </w:p>
    <w:p w:rsidR="00806345" w:rsidRDefault="0099011A">
      <w:pPr>
        <w:numPr>
          <w:ilvl w:val="0"/>
          <w:numId w:val="7"/>
        </w:numPr>
        <w:spacing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analiza trga in stanja podjetja (kakšno je stanje na trgu, kaj bomo potrebovali v prihodnosti, kaj podjetje zmore, politika podjetja in države)</w:t>
      </w:r>
    </w:p>
    <w:p w:rsidR="00806345" w:rsidRDefault="0099011A">
      <w:pPr>
        <w:numPr>
          <w:ilvl w:val="0"/>
          <w:numId w:val="7"/>
        </w:numPr>
        <w:spacing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zbrati čim več id</w:t>
      </w:r>
      <w:r>
        <w:rPr>
          <w:rFonts w:ascii="Times New Roman" w:eastAsia="Times New Roman" w:hAnsi="Times New Roman" w:cs="Times New Roman"/>
          <w:sz w:val="24"/>
          <w:szCs w:val="24"/>
        </w:rPr>
        <w:t>ej za nov proizvod</w:t>
      </w:r>
    </w:p>
    <w:p w:rsidR="00806345" w:rsidRDefault="0099011A">
      <w:pPr>
        <w:numPr>
          <w:ilvl w:val="0"/>
          <w:numId w:val="7"/>
        </w:numPr>
        <w:spacing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tehnični in ekonomski kriteriji novega izdelka</w:t>
      </w:r>
    </w:p>
    <w:p w:rsidR="00806345" w:rsidRDefault="0099011A">
      <w:pPr>
        <w:numPr>
          <w:ilvl w:val="0"/>
          <w:numId w:val="7"/>
        </w:numPr>
        <w:spacing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ožji izbor proizvodov</w:t>
      </w:r>
    </w:p>
    <w:p w:rsidR="00806345" w:rsidRDefault="0099011A">
      <w:pPr>
        <w:numPr>
          <w:ilvl w:val="0"/>
          <w:numId w:val="7"/>
        </w:numPr>
        <w:spacing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podrobna ocena proizvodov in izbor najobetavnejšega</w:t>
      </w:r>
    </w:p>
    <w:p w:rsidR="00806345" w:rsidRDefault="00806345">
      <w:pPr>
        <w:spacing w:line="240" w:lineRule="auto"/>
        <w:ind w:left="720"/>
      </w:pPr>
    </w:p>
    <w:p w:rsidR="00806345" w:rsidRDefault="00806345">
      <w:pPr>
        <w:spacing w:line="240" w:lineRule="auto"/>
        <w:ind w:left="720"/>
      </w:pPr>
    </w:p>
    <w:p w:rsidR="00806345" w:rsidRDefault="00806345">
      <w:pPr>
        <w:spacing w:line="240" w:lineRule="auto"/>
      </w:pP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Kaj je izum?</w:t>
      </w: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Je nov proizvod ali postopek, ki rešuje nek tehnični problem. Izum običajno nastane zaradi potrebe in je rezultat trdega in dolgotrajnega dela in raziskovanja.</w:t>
      </w:r>
    </w:p>
    <w:p w:rsidR="00806345" w:rsidRDefault="00806345">
      <w:pPr>
        <w:spacing w:line="240" w:lineRule="auto"/>
      </w:pP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Kaj je patent?</w:t>
      </w: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PATENT je zaščita izuma, dokument s katerim izumitelj zaščiti svoj izum. Velj</w:t>
      </w:r>
      <w:r>
        <w:rPr>
          <w:rFonts w:ascii="Times New Roman" w:eastAsia="Times New Roman" w:hAnsi="Times New Roman" w:cs="Times New Roman"/>
          <w:sz w:val="24"/>
          <w:szCs w:val="24"/>
        </w:rPr>
        <w:t>a pa običajno 20 let.</w:t>
      </w:r>
    </w:p>
    <w:p w:rsidR="00806345" w:rsidRDefault="00806345">
      <w:pPr>
        <w:spacing w:line="240" w:lineRule="auto"/>
      </w:pP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Kako se imenuje ustanova, ki se v Sloveniji ukvarja z intelektualno lastnino (patenti, modeli, znamkami in avtorskimi pravicami?</w:t>
      </w: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Urad RS za intelektualno lastnino</w:t>
      </w:r>
    </w:p>
    <w:p w:rsidR="00806345" w:rsidRDefault="00806345">
      <w:pPr>
        <w:spacing w:line="240" w:lineRule="auto"/>
      </w:pP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Kaj je konstrukcijski zahtevek? Kaj mora le-ta vsebovati?</w:t>
      </w: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je dokument, ki vsebuje vse podatke o nalogi, ne da bi vseboval konkretno rešitev. Bistvo so izražene zahteve(želje,fiksne in minimalne), ki jih mora nato rešitev naloge vsebovati.</w:t>
      </w:r>
    </w:p>
    <w:p w:rsidR="00806345" w:rsidRDefault="00806345">
      <w:pPr>
        <w:spacing w:line="240" w:lineRule="auto"/>
      </w:pP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Zapišite konkreten problem v abstraktni obliki in narišite skico tehni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čnega sistema.</w:t>
      </w: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?</w:t>
      </w: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 Zapišite nekaj primerov smernic in priporočil za konstruiranje znotraj posamezne skupine:</w:t>
      </w:r>
    </w:p>
    <w:p w:rsidR="00806345" w:rsidRDefault="00806345">
      <w:pPr>
        <w:spacing w:line="240" w:lineRule="auto"/>
      </w:pP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a) primeri smernic, ki se nanašajo na lastnosti snovanega izdelka,</w:t>
      </w: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oblika,kvaliteta,teža, proizvodni stroški,..</w:t>
      </w:r>
    </w:p>
    <w:p w:rsidR="00806345" w:rsidRDefault="00806345">
      <w:pPr>
        <w:spacing w:line="240" w:lineRule="auto"/>
      </w:pP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b) primeri smernic povezanih z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izdelavo,</w:t>
      </w: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izbira materialov, tehnologija izdelave, montaža, skladiščenje,..</w:t>
      </w:r>
    </w:p>
    <w:p w:rsidR="00806345" w:rsidRDefault="00806345">
      <w:pPr>
        <w:spacing w:line="240" w:lineRule="auto"/>
      </w:pP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c) primeri smernic, ki nam jih predpisujejo standardi,</w:t>
      </w: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testiranje, zagotavljanje skladnosti, upoštevanje patentnih pravic,..</w:t>
      </w:r>
    </w:p>
    <w:p w:rsidR="00806345" w:rsidRDefault="00806345">
      <w:pPr>
        <w:spacing w:line="240" w:lineRule="auto"/>
      </w:pP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d) primeri smernic obveznosti ob koncu življenjske dobe,</w:t>
      </w: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ocena tveganja in nevarnosti, okoljevarstveni predpisi,..</w:t>
      </w:r>
    </w:p>
    <w:p w:rsidR="00806345" w:rsidRDefault="00806345">
      <w:pPr>
        <w:spacing w:line="240" w:lineRule="auto"/>
      </w:pP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e) primeri smernic vezanih na uporabo izdelka.</w:t>
      </w: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Varnost, gospodarnost, pogoji zagona in vzdrževanje</w:t>
      </w:r>
    </w:p>
    <w:p w:rsidR="00806345" w:rsidRDefault="00806345">
      <w:pPr>
        <w:spacing w:line="240" w:lineRule="auto"/>
      </w:pP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14. Naštejte pet lastnosti projekta.</w:t>
      </w: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Projekt je načrt, za nalogo ki se namerava narediti in kako naj se to uresniči. Dokončan mora biti v določenem roku. Upoštevati mora umejitve, je zahteven in komplesen.</w:t>
      </w:r>
    </w:p>
    <w:p w:rsidR="00806345" w:rsidRDefault="00806345">
      <w:pPr>
        <w:spacing w:line="240" w:lineRule="auto"/>
      </w:pP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15. Kaj pomeni kratica WBS?</w:t>
      </w: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Work Breakdown Structure - metoda strukturiranja projekta</w:t>
      </w:r>
    </w:p>
    <w:p w:rsidR="00806345" w:rsidRDefault="00806345">
      <w:pPr>
        <w:spacing w:line="240" w:lineRule="auto"/>
      </w:pP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16. Opišite lastnosti projekta: CILJNO USMERJEN, ENKRATEN, VODLJIV.</w:t>
      </w: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Da želimo doseči zastavljen cilj, da se nikoli ne ponovi pod enakimi pogoji, narejen tako da se kontrolirat, analizirat, spreminjat in usmerjat proti cilju.</w:t>
      </w:r>
    </w:p>
    <w:p w:rsidR="00806345" w:rsidRDefault="00806345">
      <w:pPr>
        <w:spacing w:line="240" w:lineRule="auto"/>
      </w:pPr>
    </w:p>
    <w:p w:rsidR="00806345" w:rsidRDefault="00806345">
      <w:pPr>
        <w:spacing w:line="240" w:lineRule="auto"/>
      </w:pPr>
    </w:p>
    <w:p w:rsidR="00806345" w:rsidRDefault="00806345">
      <w:pPr>
        <w:spacing w:line="240" w:lineRule="auto"/>
      </w:pP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17. Zapišite poljuben dolgo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ročni cilj ter mu dodajte še srednjeročnega in kratkoročnega, ki sta potrebna za dosego dolgoročnega.</w:t>
      </w: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dolgoročni cilj: dokončati šolo</w:t>
      </w: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srednjeročni cilj: izdelati po letnikih</w:t>
      </w: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kratkoročni cilj: opraviti posamezne izpite</w:t>
      </w:r>
    </w:p>
    <w:p w:rsidR="00806345" w:rsidRDefault="00806345">
      <w:pPr>
        <w:spacing w:line="240" w:lineRule="auto"/>
      </w:pP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18. Kaj je značilno za determinističn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 in kaj za stohastične projekte?</w:t>
      </w: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De-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osnovi jasno določenega končnega cilja postopoma določimo vse aktivnosti, ki so potrebne za dosego tega cilja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Končni cilji niso natančno definirani –končni cilji imajo malo meril –majhna verjetnost, da bo cilj d</w:t>
      </w:r>
      <w:r>
        <w:rPr>
          <w:rFonts w:ascii="Times New Roman" w:eastAsia="Times New Roman" w:hAnsi="Times New Roman" w:cs="Times New Roman"/>
          <w:sz w:val="24"/>
          <w:szCs w:val="24"/>
        </w:rPr>
        <w:t>oseţen.</w:t>
      </w:r>
    </w:p>
    <w:p w:rsidR="00806345" w:rsidRDefault="00806345">
      <w:pPr>
        <w:spacing w:line="240" w:lineRule="auto"/>
      </w:pP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19. Kakšno je zaporedje faz izvajanja projekta?</w:t>
      </w: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INICIALIZACIJA, KONCIPIRANJE, DEFINIRANJE, IZVAJANJE, ZAKLJUČEK PROJEKT, AEKSTRAPOLACIJA</w:t>
      </w:r>
    </w:p>
    <w:p w:rsidR="00806345" w:rsidRDefault="00806345">
      <w:pPr>
        <w:spacing w:line="240" w:lineRule="auto"/>
      </w:pP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20. Kaj je značilno za fazo KONCIPIRANJE pri poteku projekta?</w:t>
      </w: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Da se opravij pripravljen študij, nato se defin</w:t>
      </w:r>
      <w:r>
        <w:rPr>
          <w:rFonts w:ascii="Times New Roman" w:eastAsia="Times New Roman" w:hAnsi="Times New Roman" w:cs="Times New Roman"/>
          <w:sz w:val="24"/>
          <w:szCs w:val="24"/>
        </w:rPr>
        <w:t>era oblika cilja in projektna stroktura</w:t>
      </w:r>
    </w:p>
    <w:p w:rsidR="00806345" w:rsidRDefault="00806345">
      <w:pPr>
        <w:spacing w:line="240" w:lineRule="auto"/>
      </w:pP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21. Kaj je značilno za fazo DEFINIRANJA pri poteku projekta?</w:t>
      </w: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Izdela se načrt, ki je osklajen z omejitvami in moznostimi, nato pa se izdela pisna dokumentacija</w:t>
      </w:r>
    </w:p>
    <w:p w:rsidR="00806345" w:rsidRDefault="00806345">
      <w:pPr>
        <w:spacing w:line="240" w:lineRule="auto"/>
      </w:pP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22. Kaj je značilno za fazo IZVAJANJE pri poteku projekta?</w:t>
      </w: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Vodenje, da se poroča o delu, spreminajnje dela,…lansiranje projekta</w:t>
      </w:r>
    </w:p>
    <w:p w:rsidR="00806345" w:rsidRDefault="00806345">
      <w:pPr>
        <w:spacing w:line="240" w:lineRule="auto"/>
      </w:pP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23. Kaj pomeni LANSIRANJE PROJEKTA?</w:t>
      </w: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 se ob skupnem sestanku  predstavi, vsebina projekta, aktivnosti, način dela v projektu, </w:t>
      </w:r>
      <w:r>
        <w:rPr>
          <w:rFonts w:ascii="Times New Roman" w:eastAsia="Times New Roman" w:hAnsi="Times New Roman" w:cs="Times New Roman"/>
          <w:sz w:val="24"/>
          <w:szCs w:val="24"/>
        </w:rPr>
        <w:t>že dosežena poznanstva, člani tima,..</w:t>
      </w:r>
    </w:p>
    <w:p w:rsidR="00806345" w:rsidRDefault="00806345">
      <w:pPr>
        <w:spacing w:line="240" w:lineRule="auto"/>
      </w:pP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24. V kateri fazi projekta nam je v pomoč LOGIČNI OKVIR?</w:t>
      </w: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V fasi snovanja projekta</w:t>
      </w:r>
    </w:p>
    <w:p w:rsidR="00806345" w:rsidRDefault="00806345">
      <w:pPr>
        <w:spacing w:line="240" w:lineRule="auto"/>
      </w:pP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25. Naštejte glavne štiri sklope projektne dokumentacije.</w:t>
      </w: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Osnovna in izvedbena dokumentacija, zaključno poročilo, projektna praksa</w:t>
      </w:r>
    </w:p>
    <w:p w:rsidR="00806345" w:rsidRDefault="00806345">
      <w:pPr>
        <w:spacing w:line="240" w:lineRule="auto"/>
      </w:pP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Pojasnite trikotnik med aktivnostjo, stroškom, trajanjem in virom.</w:t>
      </w: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Aktivnost: je proces, ki se mora opraviti, da bi se na poti h končnemu cilju prešlo iz nižje na naslednjo nižjo stopnjo.</w:t>
      </w: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-Vir: živo delo, delo strojev, material in energija, tuje storitve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finančna sredstva. </w:t>
      </w: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Trajanje: Mejnik:predstavlja nek datum aktivnosti katere datum je 100% določen.</w:t>
      </w:r>
    </w:p>
    <w:p w:rsidR="00806345" w:rsidRDefault="00806345">
      <w:pPr>
        <w:spacing w:line="240" w:lineRule="auto"/>
      </w:pP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27. Naštejte najobičajnejše skupine virov, ki jih srečujemo pri načrtovanju projektov.</w:t>
      </w:r>
    </w:p>
    <w:p w:rsidR="00806345" w:rsidRDefault="0099011A">
      <w:pPr>
        <w:spacing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Vir je vse, kar je potrebno za izvajanje aktivnosti.</w:t>
      </w:r>
    </w:p>
    <w:p w:rsidR="00806345" w:rsidRDefault="0099011A">
      <w:pPr>
        <w:numPr>
          <w:ilvl w:val="0"/>
          <w:numId w:val="1"/>
        </w:numPr>
        <w:spacing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živo delo (delavci, izvajalci),</w:t>
      </w:r>
    </w:p>
    <w:p w:rsidR="00806345" w:rsidRDefault="0099011A">
      <w:pPr>
        <w:numPr>
          <w:ilvl w:val="0"/>
          <w:numId w:val="1"/>
        </w:numPr>
        <w:spacing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delo strojev (stroji, orodja, naprave), </w:t>
      </w:r>
    </w:p>
    <w:p w:rsidR="00806345" w:rsidRDefault="0099011A">
      <w:pPr>
        <w:numPr>
          <w:ilvl w:val="0"/>
          <w:numId w:val="1"/>
        </w:numPr>
        <w:spacing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material in energija, </w:t>
      </w:r>
    </w:p>
    <w:p w:rsidR="00806345" w:rsidRDefault="0099011A">
      <w:pPr>
        <w:numPr>
          <w:ilvl w:val="0"/>
          <w:numId w:val="1"/>
        </w:numPr>
        <w:spacing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tuje storitve,</w:t>
      </w:r>
    </w:p>
    <w:p w:rsidR="00806345" w:rsidRDefault="0099011A">
      <w:pPr>
        <w:numPr>
          <w:ilvl w:val="0"/>
          <w:numId w:val="1"/>
        </w:numPr>
        <w:spacing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finančna sredstva </w:t>
      </w:r>
    </w:p>
    <w:p w:rsidR="00806345" w:rsidRDefault="00806345">
      <w:pPr>
        <w:spacing w:line="240" w:lineRule="auto"/>
        <w:ind w:left="1440"/>
      </w:pPr>
    </w:p>
    <w:p w:rsidR="00806345" w:rsidRDefault="00806345">
      <w:pPr>
        <w:spacing w:line="240" w:lineRule="auto"/>
      </w:pP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28. Naštejte pet podatkov, ki jih lahko določimo aktivnosti.</w:t>
      </w:r>
    </w:p>
    <w:p w:rsidR="00806345" w:rsidRDefault="00806345">
      <w:pPr>
        <w:spacing w:line="240" w:lineRule="auto"/>
      </w:pP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29. Kaj pomeni trojno terminsko planiranje?</w:t>
      </w: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Optimalna, realna, pesimistična izvedba.</w:t>
      </w:r>
    </w:p>
    <w:p w:rsidR="00806345" w:rsidRDefault="00806345">
      <w:pPr>
        <w:spacing w:line="240" w:lineRule="auto"/>
      </w:pP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30. Naštejte tri prednosti mrežnega planiranja.</w:t>
      </w: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Jasen pregled nad strokturo projekta,  terminske ocene tveganja, medsebojno povezanost aktivnosti</w:t>
      </w:r>
    </w:p>
    <w:p w:rsidR="00806345" w:rsidRDefault="00806345">
      <w:pPr>
        <w:spacing w:line="240" w:lineRule="auto"/>
      </w:pP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31. Kakšna razlika je med metodama mrežnega planiranja CPM in PERT.</w:t>
      </w: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PERT je v obliki mrežnega plana in je zelo nadzorno prikazan potek in medsebojnih odvisnost aktivnosti, CPM pa je časovno odvisen z najdaljšo dolžino trajanja projekta. </w:t>
      </w:r>
    </w:p>
    <w:p w:rsidR="00806345" w:rsidRDefault="00806345">
      <w:pPr>
        <w:spacing w:line="240" w:lineRule="auto"/>
      </w:pP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32. Zapišite dva primera determinističnega projekta, ter dva primera stohastičnega 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rojekta.</w:t>
      </w: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Der-gradnja avtoceste, hidroelektrarne –Sto-nov način pranja, nov okus sladoleda</w:t>
      </w:r>
    </w:p>
    <w:p w:rsidR="00806345" w:rsidRDefault="00806345">
      <w:pPr>
        <w:spacing w:line="240" w:lineRule="auto"/>
      </w:pP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33. Kaj je značilno za dogodek?</w:t>
      </w: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je proces, fizično ali umsko opravilo, ki se mora opraviti, da bi se na poti h končnemu cilju projekta prešlo z neke nižje stopnje (i</w:t>
      </w:r>
      <w:r>
        <w:rPr>
          <w:rFonts w:ascii="Times New Roman" w:eastAsia="Times New Roman" w:hAnsi="Times New Roman" w:cs="Times New Roman"/>
          <w:sz w:val="24"/>
          <w:szCs w:val="24"/>
        </w:rPr>
        <w:t>z manj popolnega stanja) na naslednjo višjo stopnjo (v bolj popolno stanje).</w:t>
      </w:r>
    </w:p>
    <w:p w:rsidR="00806345" w:rsidRDefault="00806345">
      <w:pPr>
        <w:spacing w:line="240" w:lineRule="auto"/>
      </w:pP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34. Kaj je značilno za aktivnost (dejavnost)?</w:t>
      </w: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To je proces, ki ga je treba opraviti, da bi se h končnemu cilju prešlo iz nižje na naslednjo višjo stopnjo</w:t>
      </w:r>
    </w:p>
    <w:p w:rsidR="00806345" w:rsidRDefault="00806345">
      <w:pPr>
        <w:spacing w:line="240" w:lineRule="auto"/>
      </w:pP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35. Kaj pomeni izraz 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VIDEZNA DEJAVNOST?</w:t>
      </w: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Povezuje samo dogodke in ne predstavlja nekega opravila.</w:t>
      </w:r>
    </w:p>
    <w:p w:rsidR="00806345" w:rsidRDefault="00806345">
      <w:pPr>
        <w:spacing w:line="240" w:lineRule="auto"/>
      </w:pP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36. Zapišite primer aktivnosti, ki nima dodeljenega vira in stroškov, vendar traja določen čas.</w:t>
      </w: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Sušenje barve.</w:t>
      </w:r>
    </w:p>
    <w:p w:rsidR="00806345" w:rsidRDefault="00806345">
      <w:pPr>
        <w:spacing w:line="240" w:lineRule="auto"/>
      </w:pP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37. Kako je definirana KRITIČNA pot projekta? Ali je v projektnem planu lahko le ena pot kritična?</w:t>
      </w: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Kritična pot je najdaljša pot v mrežnem diagramu, ki vsebuje same kritične aktivnosti. Da. ker če zamuja katera od kritičnih aktivnosti, se zavleče celoten p</w:t>
      </w:r>
      <w:r>
        <w:rPr>
          <w:rFonts w:ascii="Times New Roman" w:eastAsia="Times New Roman" w:hAnsi="Times New Roman" w:cs="Times New Roman"/>
          <w:sz w:val="24"/>
          <w:szCs w:val="24"/>
        </w:rPr>
        <w:t>rojekt</w:t>
      </w:r>
    </w:p>
    <w:p w:rsidR="00806345" w:rsidRDefault="00806345">
      <w:pPr>
        <w:spacing w:line="240" w:lineRule="auto"/>
      </w:pP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38. Narišite aktivnostni mrežni plan za dani primer. Ugotovite najzgodnejše začetke in konce aktivnosti ter najkasnejše začetke in konce aktivnosti. Izračunajte pomičnost posameznih aktivnosti. Določite kritično pot projekta!</w:t>
      </w:r>
    </w:p>
    <w:p w:rsidR="00806345" w:rsidRDefault="0099011A">
      <w:pPr>
        <w:spacing w:line="240" w:lineRule="auto"/>
      </w:pPr>
      <w:r>
        <w:rPr>
          <w:noProof/>
        </w:rPr>
        <w:drawing>
          <wp:inline distT="0" distB="0" distL="114300" distR="114300">
            <wp:extent cx="2813050" cy="1640205"/>
            <wp:effectExtent l="0" t="0" r="0" b="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3050" cy="1640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39. Opišite značilno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sti dogodkovne mreže.</w:t>
      </w: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V dogodkovih mrežah so dogodki postavljeni v vozlišča grafa, aktivnosti pa so prikazane kot povezave med posameznimi dogodki.</w:t>
      </w:r>
    </w:p>
    <w:p w:rsidR="00806345" w:rsidRDefault="00806345">
      <w:pPr>
        <w:spacing w:line="240" w:lineRule="auto"/>
      </w:pP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40. Opišite značilnosti aktivnostne mreže.</w:t>
      </w: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V aktivnosti mreži so aktivnosti postavljene v vozlišča grafa, p</w:t>
      </w:r>
      <w:r>
        <w:rPr>
          <w:rFonts w:ascii="Times New Roman" w:eastAsia="Times New Roman" w:hAnsi="Times New Roman" w:cs="Times New Roman"/>
          <w:sz w:val="24"/>
          <w:szCs w:val="24"/>
        </w:rPr>
        <w:t>ovezave pa določajo vrstni red aktivnosti. Danes so bolj razširjene aktivnostne mreže (računalniški programi).</w:t>
      </w:r>
    </w:p>
    <w:p w:rsidR="00806345" w:rsidRDefault="00806345">
      <w:pPr>
        <w:spacing w:line="240" w:lineRule="auto"/>
      </w:pP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41. Koliko aktivnosti lahko poteka med dvema zaporednima dogodkoma?</w:t>
      </w: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Samo ena.</w:t>
      </w:r>
    </w:p>
    <w:p w:rsidR="00806345" w:rsidRDefault="00806345">
      <w:pPr>
        <w:spacing w:line="240" w:lineRule="auto"/>
      </w:pP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42. Zapišite vseh pet faz mrežnega planiranja po vrsti, kot si sl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edijo.</w:t>
      </w: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analiza strukture projekta-analiza časa-izbor, dodeljevanje in zasedanje virov-izračun, analiza in optimizacija stroškov-optimizacija zasedbe virov</w:t>
      </w:r>
    </w:p>
    <w:p w:rsidR="00806345" w:rsidRDefault="00806345">
      <w:pPr>
        <w:spacing w:line="240" w:lineRule="auto"/>
      </w:pP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43. Skicirajte prikaz dogodka in dejavnosti, vse potrebne oznake ter ustrezne enačbe za izračun časo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v, ter zračnosti.</w:t>
      </w:r>
    </w:p>
    <w:p w:rsidR="00806345" w:rsidRDefault="00806345">
      <w:pPr>
        <w:spacing w:line="240" w:lineRule="auto"/>
      </w:pP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44. Skicirajte položaj skupne, proste in varnostne rezerve med dogodkoma.</w:t>
      </w:r>
    </w:p>
    <w:p w:rsidR="00806345" w:rsidRDefault="00806345">
      <w:pPr>
        <w:spacing w:line="240" w:lineRule="auto"/>
      </w:pP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45. Ali je vmesno skladiščenje znotraj tehnološkega procesa aktivnost oz. dejavnost?</w:t>
      </w: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Da</w:t>
      </w:r>
    </w:p>
    <w:p w:rsidR="00806345" w:rsidRDefault="00806345">
      <w:pPr>
        <w:spacing w:line="240" w:lineRule="auto"/>
      </w:pP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46. V čem so bistvene prednosti planiranja projektov s pomočjo programskih orodij, kot so MS Project, Super Project,..</w:t>
      </w: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Je enostaven za razumevanje in lahek za spreminjanje in spremljanje podatkov, vendar z njimi ne moremo prikazati najzgodnejših in najkasn</w:t>
      </w:r>
      <w:r>
        <w:rPr>
          <w:rFonts w:ascii="Times New Roman" w:eastAsia="Times New Roman" w:hAnsi="Times New Roman" w:cs="Times New Roman"/>
          <w:sz w:val="24"/>
          <w:szCs w:val="24"/>
        </w:rPr>
        <w:t>ejših dogodkov, lahko pa prikažemo pomičnost.</w:t>
      </w:r>
    </w:p>
    <w:p w:rsidR="00806345" w:rsidRDefault="00806345">
      <w:pPr>
        <w:spacing w:line="240" w:lineRule="auto"/>
      </w:pP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47. Kako krajšamo trajanje projekta?</w:t>
      </w:r>
    </w:p>
    <w:p w:rsidR="00806345" w:rsidRDefault="0099011A">
      <w:pPr>
        <w:spacing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Trajanje projekta je mogoče skrajšati, če:</w:t>
      </w:r>
    </w:p>
    <w:p w:rsidR="00806345" w:rsidRDefault="0099011A">
      <w:pPr>
        <w:numPr>
          <w:ilvl w:val="0"/>
          <w:numId w:val="2"/>
        </w:numPr>
        <w:spacing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pospešimo izvajanje kritičnih aktivnosti</w:t>
      </w:r>
    </w:p>
    <w:p w:rsidR="00806345" w:rsidRDefault="0099011A">
      <w:pPr>
        <w:numPr>
          <w:ilvl w:val="0"/>
          <w:numId w:val="2"/>
        </w:numPr>
        <w:spacing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spremenimo ocene glede dolžine trajanja aktivnosti in potrebe po virih</w:t>
      </w:r>
    </w:p>
    <w:p w:rsidR="00806345" w:rsidRDefault="0099011A">
      <w:pPr>
        <w:numPr>
          <w:ilvl w:val="0"/>
          <w:numId w:val="2"/>
        </w:numPr>
        <w:spacing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spreminjamo medsebojne odvisnosti aktivnosti.</w:t>
      </w:r>
    </w:p>
    <w:p w:rsidR="00806345" w:rsidRDefault="00806345">
      <w:pPr>
        <w:spacing w:line="240" w:lineRule="auto"/>
      </w:pP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48. Kakšna je razlika med normalno in maksimalno razpoložljivostjo virov?</w:t>
      </w:r>
    </w:p>
    <w:p w:rsidR="00806345" w:rsidRDefault="00806345">
      <w:pPr>
        <w:spacing w:line="240" w:lineRule="auto"/>
      </w:pP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49. V kakšni odvisnosti so običajno stroški glede na krajšanje/podaljševanje aktivnosti?</w:t>
      </w:r>
    </w:p>
    <w:p w:rsidR="00806345" w:rsidRDefault="0099011A">
      <w:pPr>
        <w:numPr>
          <w:ilvl w:val="0"/>
          <w:numId w:val="3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pristopimo k analizi kritičnih aktivnosti</w:t>
      </w:r>
    </w:p>
    <w:p w:rsidR="00806345" w:rsidRDefault="0099011A">
      <w:pPr>
        <w:numPr>
          <w:ilvl w:val="0"/>
          <w:numId w:val="3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zma</w:t>
      </w:r>
      <w:r>
        <w:rPr>
          <w:rFonts w:ascii="Times New Roman" w:eastAsia="Times New Roman" w:hAnsi="Times New Roman" w:cs="Times New Roman"/>
          <w:sz w:val="24"/>
          <w:szCs w:val="24"/>
        </w:rPr>
        <w:t>njšamo čas le-teh, če je stroškovno spremenljivo</w:t>
      </w:r>
    </w:p>
    <w:p w:rsidR="00806345" w:rsidRDefault="0099011A">
      <w:pPr>
        <w:numPr>
          <w:ilvl w:val="0"/>
          <w:numId w:val="3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ponovno preračunamo mrežni diagram, ker se lahko pojavi nova kritična pot</w:t>
      </w:r>
    </w:p>
    <w:p w:rsidR="00806345" w:rsidRDefault="00806345">
      <w:pPr>
        <w:spacing w:line="240" w:lineRule="auto"/>
      </w:pPr>
    </w:p>
    <w:p w:rsidR="00806345" w:rsidRDefault="00806345">
      <w:pPr>
        <w:spacing w:line="240" w:lineRule="auto"/>
      </w:pPr>
    </w:p>
    <w:p w:rsidR="00806345" w:rsidRDefault="00806345">
      <w:pPr>
        <w:spacing w:line="240" w:lineRule="auto"/>
      </w:pP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50. Kaj je značilno za organizacijo (elementi organizacije)?</w:t>
      </w: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Velikost najmanj dve osebi -medsebojna odvisnost-skupni cilj</w:t>
      </w:r>
    </w:p>
    <w:p w:rsidR="00806345" w:rsidRDefault="00806345">
      <w:pPr>
        <w:spacing w:line="240" w:lineRule="auto"/>
      </w:pP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51. V č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em se razlikujeta funkcijska in čista projektna organizacija?</w:t>
      </w:r>
    </w:p>
    <w:p w:rsidR="00806345" w:rsidRDefault="0099011A">
      <w:pPr>
        <w:spacing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Funkcijska organizacija se organizira za stalen proces in znane proizvode.</w:t>
      </w:r>
    </w:p>
    <w:p w:rsidR="00806345" w:rsidRDefault="0099011A">
      <w:pPr>
        <w:spacing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Projektna organizacija je začasna in oblikovana za konkreten namen.</w:t>
      </w:r>
    </w:p>
    <w:p w:rsidR="00806345" w:rsidRDefault="00806345">
      <w:pPr>
        <w:spacing w:line="240" w:lineRule="auto"/>
      </w:pP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52. V čem se razlikujeta matrična projektna in čis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 projektna organizacija?</w:t>
      </w:r>
    </w:p>
    <w:p w:rsidR="00806345" w:rsidRDefault="00806345">
      <w:pPr>
        <w:spacing w:line="240" w:lineRule="auto"/>
      </w:pPr>
    </w:p>
    <w:p w:rsidR="00806345" w:rsidRDefault="0099011A">
      <w:pPr>
        <w:spacing w:line="240" w:lineRule="auto"/>
        <w:ind w:left="708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Matrična projektna organizacija:</w:t>
      </w:r>
    </w:p>
    <w:p w:rsidR="00806345" w:rsidRDefault="0099011A">
      <w:pPr>
        <w:numPr>
          <w:ilvl w:val="0"/>
          <w:numId w:val="4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gre za porazdelitev vlog med funkcijsko in projektno organizacijo</w:t>
      </w:r>
    </w:p>
    <w:p w:rsidR="00806345" w:rsidRDefault="0099011A">
      <w:pPr>
        <w:numPr>
          <w:ilvl w:val="0"/>
          <w:numId w:val="4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kadar teče več projektov hkrati</w:t>
      </w:r>
    </w:p>
    <w:p w:rsidR="00806345" w:rsidRDefault="0099011A">
      <w:pPr>
        <w:numPr>
          <w:ilvl w:val="0"/>
          <w:numId w:val="4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odvisna je od zavzetih in motiviranih delavcev</w:t>
      </w:r>
    </w:p>
    <w:p w:rsidR="00806345" w:rsidRDefault="0099011A">
      <w:pPr>
        <w:spacing w:line="240" w:lineRule="auto"/>
        <w:ind w:left="708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Čista projektna organizacija:</w:t>
      </w:r>
    </w:p>
    <w:p w:rsidR="00806345" w:rsidRDefault="0099011A">
      <w:pPr>
        <w:numPr>
          <w:ilvl w:val="0"/>
          <w:numId w:val="5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v podjetjih kjer vso svojo dejavnost izvajajo z velikimi projekti</w:t>
      </w:r>
    </w:p>
    <w:p w:rsidR="00806345" w:rsidRDefault="0099011A">
      <w:pPr>
        <w:numPr>
          <w:ilvl w:val="0"/>
          <w:numId w:val="5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gradbena in montažna podjetja</w:t>
      </w:r>
    </w:p>
    <w:p w:rsidR="00806345" w:rsidRDefault="0099011A">
      <w:pPr>
        <w:numPr>
          <w:ilvl w:val="0"/>
          <w:numId w:val="5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veliki in večletni projekti</w:t>
      </w:r>
    </w:p>
    <w:p w:rsidR="00806345" w:rsidRDefault="00806345">
      <w:pPr>
        <w:spacing w:line="240" w:lineRule="auto"/>
      </w:pP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53. Kdaj je primerno uporabiti AD HOC projektno organizacijo?</w:t>
      </w: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Takrat ko gre za reševanje enkratnih problemov, kjer so procesi pomem</w:t>
      </w:r>
      <w:r>
        <w:rPr>
          <w:rFonts w:ascii="Times New Roman" w:eastAsia="Times New Roman" w:hAnsi="Times New Roman" w:cs="Times New Roman"/>
          <w:sz w:val="24"/>
          <w:szCs w:val="24"/>
        </w:rPr>
        <w:t>bnejši od strukture.</w:t>
      </w:r>
    </w:p>
    <w:p w:rsidR="00806345" w:rsidRDefault="00806345">
      <w:pPr>
        <w:spacing w:line="240" w:lineRule="auto"/>
      </w:pP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54. V katerem primeru uporabljamo DINAMIČNE MREŽE in kaj je zanje značilno?</w:t>
      </w: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Uporabi se ko se več podjetij se poveže za en poslovni dogodek. Prednosti so v fleksibilnosti, dobra izraba človeškega potenciala in večja učinkovitost dela, </w:t>
      </w:r>
      <w:r>
        <w:rPr>
          <w:rFonts w:ascii="Times New Roman" w:eastAsia="Times New Roman" w:hAnsi="Times New Roman" w:cs="Times New Roman"/>
          <w:sz w:val="24"/>
          <w:szCs w:val="24"/>
        </w:rPr>
        <w:t>ter visoka poslovna etika udeležencev</w:t>
      </w:r>
    </w:p>
    <w:p w:rsidR="00806345" w:rsidRDefault="00806345">
      <w:pPr>
        <w:spacing w:line="240" w:lineRule="auto"/>
      </w:pP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55. Katera projektna organizacijska struktura je trenutno najpogostejša v večini slovenskih podjetij?</w:t>
      </w:r>
    </w:p>
    <w:p w:rsidR="00806345" w:rsidRDefault="0099011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Vplivno projektna organizacija</w:t>
      </w:r>
    </w:p>
    <w:p w:rsidR="00806345" w:rsidRDefault="00806345">
      <w:pPr>
        <w:spacing w:line="240" w:lineRule="auto"/>
      </w:pPr>
    </w:p>
    <w:sectPr w:rsidR="00806345" w:rsidSect="0099011A">
      <w:pgSz w:w="11906" w:h="16838" w:code="9"/>
      <w:pgMar w:top="1134" w:right="1134" w:bottom="1134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A6CBC"/>
    <w:multiLevelType w:val="multilevel"/>
    <w:tmpl w:val="7E2253DA"/>
    <w:lvl w:ilvl="0">
      <w:start w:val="1"/>
      <w:numFmt w:val="bullet"/>
      <w:lvlText w:val="●"/>
      <w:lvlJc w:val="left"/>
      <w:pPr>
        <w:ind w:left="1428" w:firstLine="1068"/>
      </w:pPr>
      <w:rPr>
        <w:rFonts w:ascii="Arial" w:eastAsia="Arial" w:hAnsi="Arial" w:cs="Arial"/>
        <w:color w:val="548DD4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">
    <w:nsid w:val="309E4987"/>
    <w:multiLevelType w:val="multilevel"/>
    <w:tmpl w:val="142414B6"/>
    <w:lvl w:ilvl="0">
      <w:start w:val="1"/>
      <w:numFmt w:val="bullet"/>
      <w:lvlText w:val="●"/>
      <w:lvlJc w:val="left"/>
      <w:pPr>
        <w:ind w:left="1428" w:firstLine="1068"/>
      </w:pPr>
      <w:rPr>
        <w:rFonts w:ascii="Arial" w:eastAsia="Arial" w:hAnsi="Arial" w:cs="Arial"/>
        <w:color w:val="548DD4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">
    <w:nsid w:val="35DA2AB6"/>
    <w:multiLevelType w:val="multilevel"/>
    <w:tmpl w:val="9904BFF2"/>
    <w:lvl w:ilvl="0">
      <w:start w:val="1"/>
      <w:numFmt w:val="bullet"/>
      <w:lvlText w:val="●"/>
      <w:lvlJc w:val="left"/>
      <w:pPr>
        <w:ind w:left="1428" w:firstLine="1068"/>
      </w:pPr>
      <w:rPr>
        <w:rFonts w:ascii="Arial" w:eastAsia="Arial" w:hAnsi="Arial" w:cs="Arial"/>
        <w:color w:val="548DD4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3">
    <w:nsid w:val="3B0154B9"/>
    <w:multiLevelType w:val="multilevel"/>
    <w:tmpl w:val="0B1CB00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color w:val="548DD4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4">
    <w:nsid w:val="3E200E43"/>
    <w:multiLevelType w:val="multilevel"/>
    <w:tmpl w:val="C4663A1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color w:val="548DD4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>
    <w:nsid w:val="41621438"/>
    <w:multiLevelType w:val="multilevel"/>
    <w:tmpl w:val="BBB807DA"/>
    <w:lvl w:ilvl="0">
      <w:start w:val="1"/>
      <w:numFmt w:val="decimal"/>
      <w:lvlText w:val="%1."/>
      <w:lvlJc w:val="left"/>
      <w:pPr>
        <w:ind w:left="927" w:firstLine="567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6">
    <w:nsid w:val="71E7778A"/>
    <w:multiLevelType w:val="multilevel"/>
    <w:tmpl w:val="5CAC958C"/>
    <w:lvl w:ilvl="0">
      <w:start w:val="1"/>
      <w:numFmt w:val="bullet"/>
      <w:lvlText w:val="●"/>
      <w:lvlJc w:val="left"/>
      <w:pPr>
        <w:ind w:left="1428" w:firstLine="1068"/>
      </w:pPr>
      <w:rPr>
        <w:rFonts w:ascii="Arial" w:eastAsia="Arial" w:hAnsi="Arial" w:cs="Arial"/>
        <w:color w:val="548DD4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06345"/>
    <w:rsid w:val="00417C38"/>
    <w:rsid w:val="00806345"/>
    <w:rsid w:val="0099011A"/>
    <w:rsid w:val="00E5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sl-SI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C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sl-SI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C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Windows User</cp:lastModifiedBy>
  <cp:revision>2</cp:revision>
  <dcterms:created xsi:type="dcterms:W3CDTF">2015-12-16T17:43:00Z</dcterms:created>
  <dcterms:modified xsi:type="dcterms:W3CDTF">2015-12-16T17:43:00Z</dcterms:modified>
</cp:coreProperties>
</file>